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7E7" w:rsidRPr="00D177E7" w:rsidRDefault="00D177E7" w:rsidP="00D177E7">
      <w:pPr>
        <w:numPr>
          <w:ilvl w:val="0"/>
          <w:numId w:val="0"/>
        </w:numPr>
        <w:tabs>
          <w:tab w:val="num" w:pos="1584"/>
        </w:tabs>
        <w:ind w:left="1584" w:hanging="1584"/>
        <w:jc w:val="center"/>
        <w:rPr>
          <w:b/>
          <w:sz w:val="28"/>
          <w:szCs w:val="28"/>
        </w:rPr>
      </w:pPr>
      <w:r w:rsidRPr="00D177E7">
        <w:rPr>
          <w:b/>
          <w:sz w:val="28"/>
          <w:szCs w:val="28"/>
        </w:rPr>
        <w:t>Základní vybrané informace k</w:t>
      </w:r>
      <w:r w:rsidR="00250278">
        <w:rPr>
          <w:b/>
          <w:sz w:val="28"/>
          <w:szCs w:val="28"/>
        </w:rPr>
        <w:t> </w:t>
      </w:r>
      <w:r w:rsidRPr="00D177E7">
        <w:rPr>
          <w:b/>
          <w:sz w:val="28"/>
          <w:szCs w:val="28"/>
        </w:rPr>
        <w:t>právní</w:t>
      </w:r>
      <w:r w:rsidR="00250278">
        <w:rPr>
          <w:b/>
          <w:sz w:val="28"/>
          <w:szCs w:val="28"/>
        </w:rPr>
        <w:t xml:space="preserve"> pomoci členům VOS</w:t>
      </w:r>
    </w:p>
    <w:p w:rsidR="00D177E7" w:rsidRDefault="00D177E7" w:rsidP="00D177E7">
      <w:pPr>
        <w:numPr>
          <w:ilvl w:val="0"/>
          <w:numId w:val="0"/>
        </w:numPr>
        <w:tabs>
          <w:tab w:val="num" w:pos="1584"/>
        </w:tabs>
        <w:ind w:left="1584" w:hanging="1584"/>
        <w:jc w:val="center"/>
        <w:rPr>
          <w:b/>
          <w:sz w:val="23"/>
          <w:szCs w:val="23"/>
        </w:rPr>
      </w:pPr>
    </w:p>
    <w:p w:rsidR="00D177E7" w:rsidRDefault="00D177E7" w:rsidP="00D177E7">
      <w:pPr>
        <w:numPr>
          <w:ilvl w:val="0"/>
          <w:numId w:val="0"/>
        </w:numPr>
        <w:tabs>
          <w:tab w:val="num" w:pos="1584"/>
        </w:tabs>
        <w:ind w:left="1584" w:hanging="1584"/>
        <w:jc w:val="center"/>
        <w:rPr>
          <w:b/>
          <w:sz w:val="23"/>
          <w:szCs w:val="23"/>
        </w:rPr>
      </w:pPr>
    </w:p>
    <w:p w:rsidR="00250278" w:rsidRPr="00250278" w:rsidRDefault="00250278" w:rsidP="002477A6">
      <w:pPr>
        <w:numPr>
          <w:ilvl w:val="0"/>
          <w:numId w:val="1"/>
        </w:numPr>
        <w:tabs>
          <w:tab w:val="clear" w:pos="432"/>
        </w:tabs>
        <w:autoSpaceDE w:val="0"/>
        <w:autoSpaceDN w:val="0"/>
        <w:adjustRightInd w:val="0"/>
        <w:ind w:left="0" w:firstLine="0"/>
        <w:jc w:val="both"/>
        <w:rPr>
          <w:rFonts w:eastAsiaTheme="minorHAnsi" w:cs="Arial"/>
          <w:sz w:val="23"/>
          <w:szCs w:val="23"/>
          <w:lang w:eastAsia="en-US"/>
        </w:rPr>
      </w:pPr>
      <w:r w:rsidRPr="00250278">
        <w:rPr>
          <w:rFonts w:eastAsiaTheme="minorHAnsi" w:cs="Arial"/>
          <w:sz w:val="23"/>
          <w:szCs w:val="23"/>
          <w:lang w:eastAsia="en-US"/>
        </w:rPr>
        <w:t>Právní pomoc členům VOS se zásadně omezuje na řešení pracovně</w:t>
      </w:r>
      <w:r w:rsidRPr="002477A6">
        <w:rPr>
          <w:rFonts w:eastAsiaTheme="minorHAnsi" w:cs="Arial"/>
          <w:sz w:val="23"/>
          <w:szCs w:val="23"/>
          <w:lang w:eastAsia="en-US"/>
        </w:rPr>
        <w:t>-</w:t>
      </w:r>
      <w:r w:rsidRPr="00250278">
        <w:rPr>
          <w:rFonts w:eastAsiaTheme="minorHAnsi" w:cs="Arial"/>
          <w:sz w:val="23"/>
          <w:szCs w:val="23"/>
          <w:lang w:eastAsia="en-US"/>
        </w:rPr>
        <w:t>právních sporů</w:t>
      </w:r>
      <w:r w:rsidRPr="002477A6">
        <w:rPr>
          <w:rFonts w:eastAsiaTheme="minorHAnsi" w:cs="Arial"/>
          <w:sz w:val="23"/>
          <w:szCs w:val="23"/>
          <w:lang w:eastAsia="en-US"/>
        </w:rPr>
        <w:t xml:space="preserve"> </w:t>
      </w:r>
      <w:r w:rsidRPr="00250278">
        <w:rPr>
          <w:rFonts w:eastAsiaTheme="minorHAnsi" w:cs="Arial"/>
          <w:sz w:val="23"/>
          <w:szCs w:val="23"/>
          <w:lang w:eastAsia="en-US"/>
        </w:rPr>
        <w:t>členů VOS se zaměstnavatelem.</w:t>
      </w:r>
    </w:p>
    <w:p w:rsidR="00250278" w:rsidRPr="00250278" w:rsidRDefault="00250278" w:rsidP="002477A6">
      <w:pPr>
        <w:numPr>
          <w:ilvl w:val="0"/>
          <w:numId w:val="1"/>
        </w:numPr>
        <w:tabs>
          <w:tab w:val="clear" w:pos="432"/>
        </w:tabs>
        <w:autoSpaceDE w:val="0"/>
        <w:autoSpaceDN w:val="0"/>
        <w:adjustRightInd w:val="0"/>
        <w:ind w:left="0" w:firstLine="0"/>
        <w:jc w:val="both"/>
        <w:rPr>
          <w:rFonts w:eastAsiaTheme="minorHAnsi" w:cs="Arial"/>
          <w:sz w:val="23"/>
          <w:szCs w:val="23"/>
          <w:lang w:eastAsia="en-US"/>
        </w:rPr>
      </w:pPr>
      <w:r w:rsidRPr="00250278">
        <w:rPr>
          <w:rFonts w:eastAsiaTheme="minorHAnsi" w:cs="Arial"/>
          <w:sz w:val="23"/>
          <w:szCs w:val="23"/>
          <w:lang w:eastAsia="en-US"/>
        </w:rPr>
        <w:t>Zahájení rozhodování o příslušnosti sporu do kompetence VOS je podmíněno pouze</w:t>
      </w:r>
      <w:r w:rsidRPr="002477A6">
        <w:rPr>
          <w:rFonts w:eastAsiaTheme="minorHAnsi" w:cs="Arial"/>
          <w:sz w:val="23"/>
          <w:szCs w:val="23"/>
          <w:lang w:eastAsia="en-US"/>
        </w:rPr>
        <w:t xml:space="preserve"> </w:t>
      </w:r>
      <w:r w:rsidRPr="00250278">
        <w:rPr>
          <w:rFonts w:eastAsiaTheme="minorHAnsi" w:cs="Arial"/>
          <w:sz w:val="23"/>
          <w:szCs w:val="23"/>
          <w:lang w:eastAsia="en-US"/>
        </w:rPr>
        <w:t xml:space="preserve">prokázáním členství zaměstnance ve </w:t>
      </w:r>
      <w:proofErr w:type="gramStart"/>
      <w:r w:rsidRPr="00250278">
        <w:rPr>
          <w:rFonts w:eastAsiaTheme="minorHAnsi" w:cs="Arial"/>
          <w:sz w:val="23"/>
          <w:szCs w:val="23"/>
          <w:lang w:eastAsia="en-US"/>
        </w:rPr>
        <w:t>VOS</w:t>
      </w:r>
      <w:proofErr w:type="gramEnd"/>
      <w:r w:rsidR="002477A6">
        <w:rPr>
          <w:rFonts w:eastAsiaTheme="minorHAnsi" w:cs="Arial"/>
          <w:sz w:val="23"/>
          <w:szCs w:val="23"/>
          <w:lang w:eastAsia="en-US"/>
        </w:rPr>
        <w:t xml:space="preserve"> (dokument na straně 4)</w:t>
      </w:r>
      <w:r w:rsidRPr="00250278">
        <w:rPr>
          <w:rFonts w:eastAsiaTheme="minorHAnsi" w:cs="Arial"/>
          <w:sz w:val="23"/>
          <w:szCs w:val="23"/>
          <w:lang w:eastAsia="en-US"/>
        </w:rPr>
        <w:t>.</w:t>
      </w:r>
    </w:p>
    <w:p w:rsidR="00D177E7" w:rsidRPr="002477A6" w:rsidRDefault="00250278" w:rsidP="002477A6">
      <w:pPr>
        <w:numPr>
          <w:ilvl w:val="0"/>
          <w:numId w:val="1"/>
        </w:numPr>
        <w:tabs>
          <w:tab w:val="clear" w:pos="432"/>
        </w:tabs>
        <w:autoSpaceDE w:val="0"/>
        <w:autoSpaceDN w:val="0"/>
        <w:adjustRightInd w:val="0"/>
        <w:ind w:left="0" w:firstLine="0"/>
        <w:jc w:val="both"/>
        <w:rPr>
          <w:rFonts w:eastAsiaTheme="minorHAnsi" w:cs="Arial"/>
          <w:sz w:val="23"/>
          <w:szCs w:val="23"/>
          <w:lang w:eastAsia="en-US"/>
        </w:rPr>
      </w:pPr>
      <w:r w:rsidRPr="00250278">
        <w:rPr>
          <w:rFonts w:eastAsiaTheme="minorHAnsi" w:cs="Arial"/>
          <w:sz w:val="23"/>
          <w:szCs w:val="23"/>
          <w:lang w:eastAsia="en-US"/>
        </w:rPr>
        <w:t>Právní pomoc členům VOS je nejprve poskytována prostřednictvím regionální sítě</w:t>
      </w:r>
      <w:r w:rsidRPr="002477A6">
        <w:rPr>
          <w:rFonts w:eastAsiaTheme="minorHAnsi" w:cs="Arial"/>
          <w:sz w:val="23"/>
          <w:szCs w:val="23"/>
          <w:lang w:eastAsia="en-US"/>
        </w:rPr>
        <w:t xml:space="preserve"> </w:t>
      </w:r>
      <w:r w:rsidRPr="00250278">
        <w:rPr>
          <w:rFonts w:eastAsiaTheme="minorHAnsi" w:cs="Arial"/>
          <w:sz w:val="23"/>
          <w:szCs w:val="23"/>
          <w:lang w:eastAsia="en-US"/>
        </w:rPr>
        <w:t>právních poraden ČMKOS</w:t>
      </w:r>
      <w:r w:rsidR="00F87CBB">
        <w:rPr>
          <w:rFonts w:eastAsiaTheme="minorHAnsi" w:cs="Arial"/>
          <w:sz w:val="23"/>
          <w:szCs w:val="23"/>
          <w:lang w:eastAsia="en-US"/>
        </w:rPr>
        <w:t xml:space="preserve"> (pro OU právní poradna v Ostravě)</w:t>
      </w:r>
      <w:r w:rsidRPr="00250278">
        <w:rPr>
          <w:rFonts w:eastAsiaTheme="minorHAnsi" w:cs="Arial"/>
          <w:sz w:val="23"/>
          <w:szCs w:val="23"/>
          <w:lang w:eastAsia="en-US"/>
        </w:rPr>
        <w:t xml:space="preserve"> v souladu se Zásadami pro činnost právního porad</w:t>
      </w:r>
      <w:r w:rsidR="002477A6">
        <w:rPr>
          <w:rFonts w:eastAsiaTheme="minorHAnsi" w:cs="Arial"/>
          <w:sz w:val="23"/>
          <w:szCs w:val="23"/>
          <w:lang w:eastAsia="en-US"/>
        </w:rPr>
        <w:t>enství pro </w:t>
      </w:r>
      <w:r w:rsidRPr="00250278">
        <w:rPr>
          <w:rFonts w:eastAsiaTheme="minorHAnsi" w:cs="Arial"/>
          <w:sz w:val="23"/>
          <w:szCs w:val="23"/>
          <w:lang w:eastAsia="en-US"/>
        </w:rPr>
        <w:t>členy</w:t>
      </w:r>
      <w:r w:rsidR="00D177E7" w:rsidRPr="002477A6">
        <w:rPr>
          <w:rFonts w:cs="Arial"/>
          <w:sz w:val="23"/>
          <w:szCs w:val="23"/>
        </w:rPr>
        <w:t>.</w:t>
      </w:r>
    </w:p>
    <w:p w:rsidR="00D177E7" w:rsidRPr="002477A6" w:rsidRDefault="00D177E7" w:rsidP="002477A6">
      <w:pPr>
        <w:numPr>
          <w:ilvl w:val="5"/>
          <w:numId w:val="1"/>
        </w:numPr>
        <w:tabs>
          <w:tab w:val="num" w:pos="0"/>
        </w:tabs>
        <w:ind w:firstLine="0"/>
        <w:jc w:val="both"/>
        <w:rPr>
          <w:rFonts w:cs="Arial"/>
          <w:sz w:val="23"/>
          <w:szCs w:val="23"/>
        </w:rPr>
      </w:pPr>
    </w:p>
    <w:p w:rsidR="00D177E7" w:rsidRPr="002477A6" w:rsidRDefault="00D177E7" w:rsidP="002477A6">
      <w:pPr>
        <w:numPr>
          <w:ilvl w:val="0"/>
          <w:numId w:val="0"/>
        </w:numPr>
        <w:jc w:val="both"/>
        <w:rPr>
          <w:rFonts w:cs="Arial"/>
          <w:b/>
          <w:sz w:val="23"/>
          <w:szCs w:val="23"/>
        </w:rPr>
      </w:pPr>
      <w:r w:rsidRPr="002477A6">
        <w:rPr>
          <w:rFonts w:cs="Arial"/>
          <w:b/>
          <w:sz w:val="23"/>
          <w:szCs w:val="23"/>
        </w:rPr>
        <w:t>V případě potřeby této služby</w:t>
      </w:r>
      <w:r w:rsidR="00922D8D" w:rsidRPr="002477A6">
        <w:rPr>
          <w:rFonts w:cs="Arial"/>
          <w:b/>
          <w:sz w:val="23"/>
          <w:szCs w:val="23"/>
        </w:rPr>
        <w:t xml:space="preserve"> (jste-li členem ZO VOS OU)</w:t>
      </w:r>
      <w:r w:rsidRPr="002477A6">
        <w:rPr>
          <w:rFonts w:cs="Arial"/>
          <w:b/>
          <w:sz w:val="23"/>
          <w:szCs w:val="23"/>
        </w:rPr>
        <w:t xml:space="preserve"> kontaktujte předsedkyni ZO elektronickou formou </w:t>
      </w:r>
      <w:r w:rsidR="00922D8D" w:rsidRPr="002477A6">
        <w:rPr>
          <w:rFonts w:cs="Arial"/>
          <w:b/>
          <w:sz w:val="23"/>
          <w:szCs w:val="23"/>
        </w:rPr>
        <w:t xml:space="preserve">(případně telefonicky) </w:t>
      </w:r>
      <w:r w:rsidRPr="002477A6">
        <w:rPr>
          <w:rFonts w:cs="Arial"/>
          <w:b/>
          <w:sz w:val="23"/>
          <w:szCs w:val="23"/>
        </w:rPr>
        <w:t>s předvyplněnými tiskopisy</w:t>
      </w:r>
      <w:r w:rsidR="00922D8D" w:rsidRPr="002477A6">
        <w:rPr>
          <w:rFonts w:cs="Arial"/>
          <w:b/>
          <w:sz w:val="23"/>
          <w:szCs w:val="23"/>
        </w:rPr>
        <w:t xml:space="preserve"> </w:t>
      </w:r>
      <w:r w:rsidR="002477A6">
        <w:rPr>
          <w:rFonts w:cs="Arial"/>
          <w:b/>
          <w:sz w:val="23"/>
          <w:szCs w:val="23"/>
        </w:rPr>
        <w:t>(strana 3 a 4</w:t>
      </w:r>
      <w:r w:rsidR="00922D8D" w:rsidRPr="002477A6">
        <w:rPr>
          <w:rFonts w:cs="Arial"/>
          <w:b/>
          <w:sz w:val="23"/>
          <w:szCs w:val="23"/>
        </w:rPr>
        <w:t xml:space="preserve"> tohoto dokumentu) a stručnou charakteristikou problematiky</w:t>
      </w:r>
      <w:r w:rsidR="002477A6">
        <w:rPr>
          <w:rFonts w:cs="Arial"/>
          <w:b/>
          <w:sz w:val="23"/>
          <w:szCs w:val="23"/>
        </w:rPr>
        <w:t>, popřípadě svého zástupce ve výboru</w:t>
      </w:r>
      <w:r w:rsidR="00922D8D" w:rsidRPr="002477A6">
        <w:rPr>
          <w:rFonts w:cs="Arial"/>
          <w:b/>
          <w:sz w:val="23"/>
          <w:szCs w:val="23"/>
        </w:rPr>
        <w:t xml:space="preserve">. </w:t>
      </w:r>
    </w:p>
    <w:p w:rsidR="00250278" w:rsidRPr="002477A6" w:rsidRDefault="00250278" w:rsidP="002477A6">
      <w:pPr>
        <w:numPr>
          <w:ilvl w:val="0"/>
          <w:numId w:val="0"/>
        </w:numPr>
        <w:jc w:val="both"/>
        <w:rPr>
          <w:rFonts w:cs="Arial"/>
          <w:b/>
          <w:sz w:val="23"/>
          <w:szCs w:val="23"/>
        </w:rPr>
      </w:pPr>
    </w:p>
    <w:p w:rsidR="00250278" w:rsidRPr="00250278" w:rsidRDefault="00F87CBB" w:rsidP="002477A6">
      <w:pPr>
        <w:numPr>
          <w:ilvl w:val="0"/>
          <w:numId w:val="1"/>
        </w:numPr>
        <w:tabs>
          <w:tab w:val="clear" w:pos="432"/>
        </w:tabs>
        <w:autoSpaceDE w:val="0"/>
        <w:autoSpaceDN w:val="0"/>
        <w:adjustRightInd w:val="0"/>
        <w:ind w:left="0" w:firstLine="0"/>
        <w:jc w:val="both"/>
        <w:rPr>
          <w:rFonts w:eastAsiaTheme="minorHAnsi" w:cs="Arial"/>
          <w:sz w:val="23"/>
          <w:szCs w:val="23"/>
          <w:lang w:eastAsia="en-US"/>
        </w:rPr>
      </w:pPr>
      <w:r>
        <w:rPr>
          <w:rFonts w:eastAsiaTheme="minorHAnsi" w:cs="Arial"/>
          <w:sz w:val="23"/>
          <w:szCs w:val="23"/>
          <w:lang w:eastAsia="en-US"/>
        </w:rPr>
        <w:t>Není-</w:t>
      </w:r>
      <w:r w:rsidR="00250278" w:rsidRPr="00250278">
        <w:rPr>
          <w:rFonts w:eastAsiaTheme="minorHAnsi" w:cs="Arial"/>
          <w:sz w:val="23"/>
          <w:szCs w:val="23"/>
          <w:lang w:eastAsia="en-US"/>
        </w:rPr>
        <w:t>li tato právní pomoc prostřednictvím regionální sítě ČMKOS</w:t>
      </w:r>
      <w:r w:rsidR="00250278" w:rsidRPr="002477A6">
        <w:rPr>
          <w:rFonts w:eastAsiaTheme="minorHAnsi" w:cs="Arial"/>
          <w:sz w:val="23"/>
          <w:szCs w:val="23"/>
          <w:lang w:eastAsia="en-US"/>
        </w:rPr>
        <w:t xml:space="preserve"> </w:t>
      </w:r>
      <w:r w:rsidR="002477A6">
        <w:rPr>
          <w:rFonts w:eastAsiaTheme="minorHAnsi" w:cs="Arial"/>
          <w:sz w:val="23"/>
          <w:szCs w:val="23"/>
          <w:lang w:eastAsia="en-US"/>
        </w:rPr>
        <w:t>dostupná, nebo z </w:t>
      </w:r>
      <w:r w:rsidR="00250278" w:rsidRPr="00250278">
        <w:rPr>
          <w:rFonts w:eastAsiaTheme="minorHAnsi" w:cs="Arial"/>
          <w:sz w:val="23"/>
          <w:szCs w:val="23"/>
          <w:lang w:eastAsia="en-US"/>
        </w:rPr>
        <w:t>prokazatelných důvodů pro člena VOS nepřijatelná, postupuje se</w:t>
      </w:r>
      <w:r w:rsidR="00250278" w:rsidRPr="002477A6">
        <w:rPr>
          <w:rFonts w:eastAsiaTheme="minorHAnsi" w:cs="Arial"/>
          <w:sz w:val="23"/>
          <w:szCs w:val="23"/>
          <w:lang w:eastAsia="en-US"/>
        </w:rPr>
        <w:t xml:space="preserve"> </w:t>
      </w:r>
      <w:r w:rsidR="00250278" w:rsidRPr="00250278">
        <w:rPr>
          <w:rFonts w:eastAsiaTheme="minorHAnsi" w:cs="Arial"/>
          <w:sz w:val="23"/>
          <w:szCs w:val="23"/>
          <w:lang w:eastAsia="en-US"/>
        </w:rPr>
        <w:t>při poskytování právní pomoci členům VOS dle článků II. až IV.</w:t>
      </w:r>
    </w:p>
    <w:p w:rsidR="00250278" w:rsidRPr="002477A6" w:rsidRDefault="00250278" w:rsidP="002477A6">
      <w:pPr>
        <w:numPr>
          <w:ilvl w:val="0"/>
          <w:numId w:val="1"/>
        </w:numPr>
        <w:tabs>
          <w:tab w:val="clear" w:pos="432"/>
        </w:tabs>
        <w:autoSpaceDE w:val="0"/>
        <w:autoSpaceDN w:val="0"/>
        <w:adjustRightInd w:val="0"/>
        <w:ind w:left="0" w:firstLine="0"/>
        <w:jc w:val="both"/>
        <w:rPr>
          <w:rFonts w:eastAsiaTheme="minorHAnsi" w:cs="Arial"/>
          <w:b/>
          <w:bCs/>
          <w:sz w:val="23"/>
          <w:szCs w:val="23"/>
          <w:lang w:eastAsia="en-US"/>
        </w:rPr>
      </w:pPr>
    </w:p>
    <w:p w:rsidR="00250278" w:rsidRPr="00250278" w:rsidRDefault="00250278" w:rsidP="002477A6">
      <w:pPr>
        <w:numPr>
          <w:ilvl w:val="0"/>
          <w:numId w:val="1"/>
        </w:numPr>
        <w:tabs>
          <w:tab w:val="clear" w:pos="432"/>
        </w:tabs>
        <w:autoSpaceDE w:val="0"/>
        <w:autoSpaceDN w:val="0"/>
        <w:adjustRightInd w:val="0"/>
        <w:ind w:left="0" w:firstLine="0"/>
        <w:jc w:val="both"/>
        <w:rPr>
          <w:rFonts w:eastAsiaTheme="minorHAnsi" w:cs="Arial"/>
          <w:b/>
          <w:bCs/>
          <w:sz w:val="23"/>
          <w:szCs w:val="23"/>
          <w:lang w:eastAsia="en-US"/>
        </w:rPr>
      </w:pPr>
      <w:r w:rsidRPr="00250278">
        <w:rPr>
          <w:rFonts w:eastAsiaTheme="minorHAnsi" w:cs="Arial"/>
          <w:b/>
          <w:bCs/>
          <w:sz w:val="23"/>
          <w:szCs w:val="23"/>
          <w:lang w:eastAsia="en-US"/>
        </w:rPr>
        <w:t>Článek II.</w:t>
      </w:r>
    </w:p>
    <w:p w:rsidR="00250278" w:rsidRPr="00250278" w:rsidRDefault="00250278" w:rsidP="002477A6">
      <w:pPr>
        <w:numPr>
          <w:ilvl w:val="0"/>
          <w:numId w:val="1"/>
        </w:numPr>
        <w:tabs>
          <w:tab w:val="clear" w:pos="432"/>
        </w:tabs>
        <w:autoSpaceDE w:val="0"/>
        <w:autoSpaceDN w:val="0"/>
        <w:adjustRightInd w:val="0"/>
        <w:ind w:left="0" w:firstLine="0"/>
        <w:jc w:val="both"/>
        <w:rPr>
          <w:rFonts w:eastAsiaTheme="minorHAnsi" w:cs="Arial"/>
          <w:sz w:val="23"/>
          <w:szCs w:val="23"/>
          <w:lang w:eastAsia="en-US"/>
        </w:rPr>
      </w:pPr>
      <w:r w:rsidRPr="00250278">
        <w:rPr>
          <w:rFonts w:eastAsiaTheme="minorHAnsi" w:cs="Arial"/>
          <w:sz w:val="23"/>
          <w:szCs w:val="23"/>
          <w:lang w:eastAsia="en-US"/>
        </w:rPr>
        <w:t>O poskytnutí právní pomoci, nebo její úhrady žádá člen VOS výbor VOS vždy pouze</w:t>
      </w:r>
      <w:r w:rsidRPr="002477A6">
        <w:rPr>
          <w:rFonts w:eastAsiaTheme="minorHAnsi" w:cs="Arial"/>
          <w:sz w:val="23"/>
          <w:szCs w:val="23"/>
          <w:lang w:eastAsia="en-US"/>
        </w:rPr>
        <w:t xml:space="preserve"> </w:t>
      </w:r>
      <w:r w:rsidRPr="00250278">
        <w:rPr>
          <w:rFonts w:eastAsiaTheme="minorHAnsi" w:cs="Arial"/>
          <w:sz w:val="23"/>
          <w:szCs w:val="23"/>
          <w:lang w:eastAsia="en-US"/>
        </w:rPr>
        <w:t>písemně. K žádosti je povinen přiložit všechny doklady nezbytné k posouzení právní</w:t>
      </w:r>
      <w:r w:rsidRPr="002477A6">
        <w:rPr>
          <w:rFonts w:eastAsiaTheme="minorHAnsi" w:cs="Arial"/>
          <w:sz w:val="23"/>
          <w:szCs w:val="23"/>
          <w:lang w:eastAsia="en-US"/>
        </w:rPr>
        <w:t xml:space="preserve"> </w:t>
      </w:r>
      <w:r w:rsidRPr="00250278">
        <w:rPr>
          <w:rFonts w:eastAsiaTheme="minorHAnsi" w:cs="Arial"/>
          <w:sz w:val="23"/>
          <w:szCs w:val="23"/>
          <w:lang w:eastAsia="en-US"/>
        </w:rPr>
        <w:t>relevantnosti jeho nároku, písemný souhlas jeho ZO VOS s poskytnutím nebo úhradou právní</w:t>
      </w:r>
      <w:r w:rsidRPr="002477A6">
        <w:rPr>
          <w:rFonts w:eastAsiaTheme="minorHAnsi" w:cs="Arial"/>
          <w:sz w:val="23"/>
          <w:szCs w:val="23"/>
          <w:lang w:eastAsia="en-US"/>
        </w:rPr>
        <w:t xml:space="preserve"> </w:t>
      </w:r>
      <w:r w:rsidRPr="00250278">
        <w:rPr>
          <w:rFonts w:eastAsiaTheme="minorHAnsi" w:cs="Arial"/>
          <w:sz w:val="23"/>
          <w:szCs w:val="23"/>
          <w:lang w:eastAsia="en-US"/>
        </w:rPr>
        <w:t>pomoci, podepsaný dvěma funkcionáři výboru ZO VOS a úředně ověřenou úplnou kopii</w:t>
      </w:r>
      <w:r w:rsidRPr="002477A6">
        <w:rPr>
          <w:rFonts w:eastAsiaTheme="minorHAnsi" w:cs="Arial"/>
          <w:sz w:val="23"/>
          <w:szCs w:val="23"/>
          <w:lang w:eastAsia="en-US"/>
        </w:rPr>
        <w:t xml:space="preserve"> </w:t>
      </w:r>
      <w:r w:rsidRPr="00250278">
        <w:rPr>
          <w:rFonts w:eastAsiaTheme="minorHAnsi" w:cs="Arial"/>
          <w:sz w:val="23"/>
          <w:szCs w:val="23"/>
          <w:lang w:eastAsia="en-US"/>
        </w:rPr>
        <w:t>pracovní smlouvy se zaměstnavatelem s datem ov</w:t>
      </w:r>
      <w:r w:rsidR="002477A6">
        <w:rPr>
          <w:rFonts w:eastAsiaTheme="minorHAnsi" w:cs="Arial"/>
          <w:sz w:val="23"/>
          <w:szCs w:val="23"/>
          <w:lang w:eastAsia="en-US"/>
        </w:rPr>
        <w:t>ěření ne starším než 1 měsíc od </w:t>
      </w:r>
      <w:r w:rsidRPr="00250278">
        <w:rPr>
          <w:rFonts w:eastAsiaTheme="minorHAnsi" w:cs="Arial"/>
          <w:sz w:val="23"/>
          <w:szCs w:val="23"/>
          <w:lang w:eastAsia="en-US"/>
        </w:rPr>
        <w:t>podání</w:t>
      </w:r>
      <w:r w:rsidRPr="002477A6">
        <w:rPr>
          <w:rFonts w:eastAsiaTheme="minorHAnsi" w:cs="Arial"/>
          <w:sz w:val="23"/>
          <w:szCs w:val="23"/>
          <w:lang w:eastAsia="en-US"/>
        </w:rPr>
        <w:t xml:space="preserve"> </w:t>
      </w:r>
      <w:r w:rsidRPr="00250278">
        <w:rPr>
          <w:rFonts w:eastAsiaTheme="minorHAnsi" w:cs="Arial"/>
          <w:sz w:val="23"/>
          <w:szCs w:val="23"/>
          <w:lang w:eastAsia="en-US"/>
        </w:rPr>
        <w:t>žádosti. Člen VOS může k žádosti připojit i čestné prohlášení o jeho sociální situaci, o počtu</w:t>
      </w:r>
      <w:r w:rsidRPr="002477A6">
        <w:rPr>
          <w:rFonts w:eastAsiaTheme="minorHAnsi" w:cs="Arial"/>
          <w:sz w:val="23"/>
          <w:szCs w:val="23"/>
          <w:lang w:eastAsia="en-US"/>
        </w:rPr>
        <w:t xml:space="preserve"> </w:t>
      </w:r>
      <w:r w:rsidRPr="00250278">
        <w:rPr>
          <w:rFonts w:eastAsiaTheme="minorHAnsi" w:cs="Arial"/>
          <w:sz w:val="23"/>
          <w:szCs w:val="23"/>
          <w:lang w:eastAsia="en-US"/>
        </w:rPr>
        <w:t>nezaopatřených dětí, o počtu vyživovaných osob, o zdravotní situaci vlastní i osob žijících</w:t>
      </w:r>
      <w:r w:rsidRPr="002477A6">
        <w:rPr>
          <w:rFonts w:eastAsiaTheme="minorHAnsi" w:cs="Arial"/>
          <w:sz w:val="23"/>
          <w:szCs w:val="23"/>
          <w:lang w:eastAsia="en-US"/>
        </w:rPr>
        <w:t xml:space="preserve"> </w:t>
      </w:r>
      <w:r w:rsidRPr="00250278">
        <w:rPr>
          <w:rFonts w:eastAsiaTheme="minorHAnsi" w:cs="Arial"/>
          <w:sz w:val="23"/>
          <w:szCs w:val="23"/>
          <w:lang w:eastAsia="en-US"/>
        </w:rPr>
        <w:t>s ním ve společné domácnosti atd., které slouží k posouzení jeho finanční a sociální situace.</w:t>
      </w:r>
    </w:p>
    <w:p w:rsidR="00250278" w:rsidRPr="00250278" w:rsidRDefault="00250278" w:rsidP="002477A6">
      <w:pPr>
        <w:numPr>
          <w:ilvl w:val="0"/>
          <w:numId w:val="1"/>
        </w:numPr>
        <w:tabs>
          <w:tab w:val="clear" w:pos="432"/>
        </w:tabs>
        <w:autoSpaceDE w:val="0"/>
        <w:autoSpaceDN w:val="0"/>
        <w:adjustRightInd w:val="0"/>
        <w:ind w:left="0" w:firstLine="0"/>
        <w:jc w:val="both"/>
        <w:rPr>
          <w:rFonts w:eastAsiaTheme="minorHAnsi" w:cs="Arial"/>
          <w:sz w:val="23"/>
          <w:szCs w:val="23"/>
          <w:lang w:eastAsia="en-US"/>
        </w:rPr>
      </w:pPr>
      <w:r w:rsidRPr="00250278">
        <w:rPr>
          <w:rFonts w:eastAsiaTheme="minorHAnsi" w:cs="Arial"/>
          <w:sz w:val="23"/>
          <w:szCs w:val="23"/>
          <w:lang w:eastAsia="en-US"/>
        </w:rPr>
        <w:t>Posouzení právní relevantnosti nároků člena VOS provede předseda VOS do 14 dnů</w:t>
      </w:r>
      <w:r w:rsidRPr="002477A6">
        <w:rPr>
          <w:rFonts w:eastAsiaTheme="minorHAnsi" w:cs="Arial"/>
          <w:sz w:val="23"/>
          <w:szCs w:val="23"/>
          <w:lang w:eastAsia="en-US"/>
        </w:rPr>
        <w:t xml:space="preserve"> </w:t>
      </w:r>
      <w:r w:rsidR="002477A6">
        <w:rPr>
          <w:rFonts w:eastAsiaTheme="minorHAnsi" w:cs="Arial"/>
          <w:sz w:val="23"/>
          <w:szCs w:val="23"/>
          <w:lang w:eastAsia="en-US"/>
        </w:rPr>
        <w:t>od </w:t>
      </w:r>
      <w:r w:rsidRPr="00250278">
        <w:rPr>
          <w:rFonts w:eastAsiaTheme="minorHAnsi" w:cs="Arial"/>
          <w:sz w:val="23"/>
          <w:szCs w:val="23"/>
          <w:lang w:eastAsia="en-US"/>
        </w:rPr>
        <w:t>prokazatelného doručení žádosti člena VOS výboru VOS a rozhodne o formě poskytnuté</w:t>
      </w:r>
      <w:r w:rsidRPr="002477A6">
        <w:rPr>
          <w:rFonts w:eastAsiaTheme="minorHAnsi" w:cs="Arial"/>
          <w:sz w:val="23"/>
          <w:szCs w:val="23"/>
          <w:lang w:eastAsia="en-US"/>
        </w:rPr>
        <w:t xml:space="preserve"> </w:t>
      </w:r>
      <w:r w:rsidRPr="00250278">
        <w:rPr>
          <w:rFonts w:eastAsiaTheme="minorHAnsi" w:cs="Arial"/>
          <w:sz w:val="23"/>
          <w:szCs w:val="23"/>
          <w:lang w:eastAsia="en-US"/>
        </w:rPr>
        <w:t>právní pomoci (viz. Čl. III.). V případě nedosažitelnosti předsedy VOS přebírá rozhodovací</w:t>
      </w:r>
      <w:r w:rsidRPr="002477A6">
        <w:rPr>
          <w:rFonts w:eastAsiaTheme="minorHAnsi" w:cs="Arial"/>
          <w:sz w:val="23"/>
          <w:szCs w:val="23"/>
          <w:lang w:eastAsia="en-US"/>
        </w:rPr>
        <w:t xml:space="preserve"> </w:t>
      </w:r>
      <w:r w:rsidRPr="00250278">
        <w:rPr>
          <w:rFonts w:eastAsiaTheme="minorHAnsi" w:cs="Arial"/>
          <w:sz w:val="23"/>
          <w:szCs w:val="23"/>
          <w:lang w:eastAsia="en-US"/>
        </w:rPr>
        <w:t>pravomoc jeho statutární nebo určený zástupce.</w:t>
      </w:r>
    </w:p>
    <w:p w:rsidR="00250278" w:rsidRPr="002477A6" w:rsidRDefault="00250278" w:rsidP="002477A6">
      <w:pPr>
        <w:numPr>
          <w:ilvl w:val="0"/>
          <w:numId w:val="1"/>
        </w:numPr>
        <w:tabs>
          <w:tab w:val="clear" w:pos="432"/>
        </w:tabs>
        <w:autoSpaceDE w:val="0"/>
        <w:autoSpaceDN w:val="0"/>
        <w:adjustRightInd w:val="0"/>
        <w:ind w:left="0" w:firstLine="0"/>
        <w:jc w:val="both"/>
        <w:rPr>
          <w:rFonts w:eastAsiaTheme="minorHAnsi" w:cs="Arial"/>
          <w:b/>
          <w:bCs/>
          <w:sz w:val="23"/>
          <w:szCs w:val="23"/>
          <w:lang w:eastAsia="en-US"/>
        </w:rPr>
      </w:pPr>
    </w:p>
    <w:p w:rsidR="00250278" w:rsidRPr="00250278" w:rsidRDefault="00250278" w:rsidP="002477A6">
      <w:pPr>
        <w:numPr>
          <w:ilvl w:val="0"/>
          <w:numId w:val="1"/>
        </w:numPr>
        <w:tabs>
          <w:tab w:val="clear" w:pos="432"/>
        </w:tabs>
        <w:autoSpaceDE w:val="0"/>
        <w:autoSpaceDN w:val="0"/>
        <w:adjustRightInd w:val="0"/>
        <w:ind w:left="0" w:firstLine="0"/>
        <w:jc w:val="both"/>
        <w:rPr>
          <w:rFonts w:eastAsiaTheme="minorHAnsi" w:cs="Arial"/>
          <w:b/>
          <w:bCs/>
          <w:sz w:val="23"/>
          <w:szCs w:val="23"/>
          <w:lang w:eastAsia="en-US"/>
        </w:rPr>
      </w:pPr>
      <w:r w:rsidRPr="00250278">
        <w:rPr>
          <w:rFonts w:eastAsiaTheme="minorHAnsi" w:cs="Arial"/>
          <w:b/>
          <w:bCs/>
          <w:sz w:val="23"/>
          <w:szCs w:val="23"/>
          <w:lang w:eastAsia="en-US"/>
        </w:rPr>
        <w:t>Článek III.</w:t>
      </w:r>
    </w:p>
    <w:p w:rsidR="00250278" w:rsidRPr="00250278" w:rsidRDefault="00250278" w:rsidP="002477A6">
      <w:pPr>
        <w:numPr>
          <w:ilvl w:val="0"/>
          <w:numId w:val="1"/>
        </w:numPr>
        <w:tabs>
          <w:tab w:val="clear" w:pos="432"/>
        </w:tabs>
        <w:autoSpaceDE w:val="0"/>
        <w:autoSpaceDN w:val="0"/>
        <w:adjustRightInd w:val="0"/>
        <w:ind w:left="0" w:firstLine="0"/>
        <w:jc w:val="both"/>
        <w:rPr>
          <w:rFonts w:eastAsiaTheme="minorHAnsi" w:cs="Arial"/>
          <w:b/>
          <w:bCs/>
          <w:i/>
          <w:iCs/>
          <w:sz w:val="23"/>
          <w:szCs w:val="23"/>
          <w:lang w:eastAsia="en-US"/>
        </w:rPr>
      </w:pPr>
      <w:r w:rsidRPr="00250278">
        <w:rPr>
          <w:rFonts w:eastAsiaTheme="minorHAnsi" w:cs="Arial"/>
          <w:b/>
          <w:bCs/>
          <w:i/>
          <w:iCs/>
          <w:sz w:val="23"/>
          <w:szCs w:val="23"/>
          <w:lang w:eastAsia="en-US"/>
        </w:rPr>
        <w:t>Právní pomoc VOS se poskytuje v následujících formách:</w:t>
      </w:r>
    </w:p>
    <w:p w:rsidR="00250278" w:rsidRPr="00250278" w:rsidRDefault="00250278" w:rsidP="002477A6">
      <w:pPr>
        <w:numPr>
          <w:ilvl w:val="0"/>
          <w:numId w:val="1"/>
        </w:numPr>
        <w:tabs>
          <w:tab w:val="clear" w:pos="432"/>
        </w:tabs>
        <w:autoSpaceDE w:val="0"/>
        <w:autoSpaceDN w:val="0"/>
        <w:adjustRightInd w:val="0"/>
        <w:ind w:left="0" w:firstLine="0"/>
        <w:jc w:val="both"/>
        <w:rPr>
          <w:rFonts w:eastAsiaTheme="minorHAnsi" w:cs="Arial"/>
          <w:sz w:val="23"/>
          <w:szCs w:val="23"/>
          <w:lang w:eastAsia="en-US"/>
        </w:rPr>
      </w:pPr>
      <w:r w:rsidRPr="00250278">
        <w:rPr>
          <w:rFonts w:eastAsiaTheme="minorHAnsi" w:cs="Arial"/>
          <w:b/>
          <w:bCs/>
          <w:i/>
          <w:iCs/>
          <w:sz w:val="23"/>
          <w:szCs w:val="23"/>
          <w:lang w:eastAsia="en-US"/>
        </w:rPr>
        <w:t xml:space="preserve">a) úplná </w:t>
      </w:r>
      <w:r w:rsidRPr="002477A6">
        <w:rPr>
          <w:rFonts w:eastAsiaTheme="minorHAnsi" w:cs="Arial"/>
          <w:sz w:val="23"/>
          <w:szCs w:val="23"/>
          <w:lang w:eastAsia="en-US"/>
        </w:rPr>
        <w:t>–</w:t>
      </w:r>
      <w:r w:rsidRPr="00250278">
        <w:rPr>
          <w:rFonts w:eastAsiaTheme="minorHAnsi" w:cs="Arial"/>
          <w:sz w:val="23"/>
          <w:szCs w:val="23"/>
          <w:lang w:eastAsia="en-US"/>
        </w:rPr>
        <w:t xml:space="preserve"> při jasném a prokazatelném porušení práv člena VOS je právní pomoc</w:t>
      </w:r>
      <w:r w:rsidRPr="002477A6">
        <w:rPr>
          <w:rFonts w:eastAsiaTheme="minorHAnsi" w:cs="Arial"/>
          <w:sz w:val="23"/>
          <w:szCs w:val="23"/>
          <w:lang w:eastAsia="en-US"/>
        </w:rPr>
        <w:t xml:space="preserve"> </w:t>
      </w:r>
      <w:r w:rsidRPr="00250278">
        <w:rPr>
          <w:rFonts w:eastAsiaTheme="minorHAnsi" w:cs="Arial"/>
          <w:sz w:val="23"/>
          <w:szCs w:val="23"/>
          <w:lang w:eastAsia="en-US"/>
        </w:rPr>
        <w:t>hrazena VOS až do konečného úspěšného rozhodnutí soudu prvého</w:t>
      </w:r>
      <w:r w:rsidRPr="002477A6">
        <w:rPr>
          <w:rFonts w:eastAsiaTheme="minorHAnsi" w:cs="Arial"/>
          <w:sz w:val="23"/>
          <w:szCs w:val="23"/>
          <w:lang w:eastAsia="en-US"/>
        </w:rPr>
        <w:t xml:space="preserve"> </w:t>
      </w:r>
      <w:r w:rsidRPr="00250278">
        <w:rPr>
          <w:rFonts w:eastAsiaTheme="minorHAnsi" w:cs="Arial"/>
          <w:sz w:val="23"/>
          <w:szCs w:val="23"/>
          <w:lang w:eastAsia="en-US"/>
        </w:rPr>
        <w:t>stupně. V případě odvolání druhého účastníka řízení bude právní pomoc</w:t>
      </w:r>
      <w:r w:rsidRPr="002477A6">
        <w:rPr>
          <w:rFonts w:eastAsiaTheme="minorHAnsi" w:cs="Arial"/>
          <w:sz w:val="23"/>
          <w:szCs w:val="23"/>
          <w:lang w:eastAsia="en-US"/>
        </w:rPr>
        <w:t xml:space="preserve"> </w:t>
      </w:r>
      <w:r w:rsidRPr="00250278">
        <w:rPr>
          <w:rFonts w:eastAsiaTheme="minorHAnsi" w:cs="Arial"/>
          <w:sz w:val="23"/>
          <w:szCs w:val="23"/>
          <w:lang w:eastAsia="en-US"/>
        </w:rPr>
        <w:t>členu VOS hrazena i u soudů druhého a vyšších stupňů.</w:t>
      </w:r>
    </w:p>
    <w:p w:rsidR="00250278" w:rsidRPr="00250278" w:rsidRDefault="00250278" w:rsidP="002477A6">
      <w:pPr>
        <w:numPr>
          <w:ilvl w:val="0"/>
          <w:numId w:val="1"/>
        </w:numPr>
        <w:tabs>
          <w:tab w:val="clear" w:pos="432"/>
        </w:tabs>
        <w:autoSpaceDE w:val="0"/>
        <w:autoSpaceDN w:val="0"/>
        <w:adjustRightInd w:val="0"/>
        <w:ind w:left="0" w:firstLine="0"/>
        <w:jc w:val="both"/>
        <w:rPr>
          <w:rFonts w:eastAsiaTheme="minorHAnsi" w:cs="Arial"/>
          <w:sz w:val="23"/>
          <w:szCs w:val="23"/>
          <w:lang w:eastAsia="en-US"/>
        </w:rPr>
      </w:pPr>
      <w:r w:rsidRPr="00250278">
        <w:rPr>
          <w:rFonts w:eastAsiaTheme="minorHAnsi" w:cs="Arial"/>
          <w:b/>
          <w:bCs/>
          <w:i/>
          <w:iCs/>
          <w:sz w:val="23"/>
          <w:szCs w:val="23"/>
          <w:lang w:eastAsia="en-US"/>
        </w:rPr>
        <w:t xml:space="preserve">b) částečná </w:t>
      </w:r>
      <w:r w:rsidRPr="002477A6">
        <w:rPr>
          <w:rFonts w:eastAsiaTheme="minorHAnsi" w:cs="Arial"/>
          <w:sz w:val="23"/>
          <w:szCs w:val="23"/>
          <w:lang w:eastAsia="en-US"/>
        </w:rPr>
        <w:t>–</w:t>
      </w:r>
      <w:r w:rsidRPr="00250278">
        <w:rPr>
          <w:rFonts w:eastAsiaTheme="minorHAnsi" w:cs="Arial"/>
          <w:sz w:val="23"/>
          <w:szCs w:val="23"/>
          <w:lang w:eastAsia="en-US"/>
        </w:rPr>
        <w:t xml:space="preserve"> v ostatních případech je právní pomoc VOS omezena na rozhodnutí</w:t>
      </w:r>
      <w:r w:rsidRPr="002477A6">
        <w:rPr>
          <w:rFonts w:eastAsiaTheme="minorHAnsi" w:cs="Arial"/>
          <w:sz w:val="23"/>
          <w:szCs w:val="23"/>
          <w:lang w:eastAsia="en-US"/>
        </w:rPr>
        <w:t xml:space="preserve"> </w:t>
      </w:r>
      <w:r w:rsidRPr="00250278">
        <w:rPr>
          <w:rFonts w:eastAsiaTheme="minorHAnsi" w:cs="Arial"/>
          <w:sz w:val="23"/>
          <w:szCs w:val="23"/>
          <w:lang w:eastAsia="en-US"/>
        </w:rPr>
        <w:t>soudu prvého stupně a je členu VOS hrazena až do jeho konečného</w:t>
      </w:r>
      <w:r w:rsidRPr="002477A6">
        <w:rPr>
          <w:rFonts w:eastAsiaTheme="minorHAnsi" w:cs="Arial"/>
          <w:sz w:val="23"/>
          <w:szCs w:val="23"/>
          <w:lang w:eastAsia="en-US"/>
        </w:rPr>
        <w:t xml:space="preserve"> </w:t>
      </w:r>
      <w:r w:rsidR="002477A6">
        <w:rPr>
          <w:rFonts w:eastAsiaTheme="minorHAnsi" w:cs="Arial"/>
          <w:sz w:val="23"/>
          <w:szCs w:val="23"/>
          <w:lang w:eastAsia="en-US"/>
        </w:rPr>
        <w:t>rozhodnutí. V </w:t>
      </w:r>
      <w:r w:rsidRPr="00250278">
        <w:rPr>
          <w:rFonts w:eastAsiaTheme="minorHAnsi" w:cs="Arial"/>
          <w:sz w:val="23"/>
          <w:szCs w:val="23"/>
          <w:lang w:eastAsia="en-US"/>
        </w:rPr>
        <w:t>případě zamítnutí nároků člena VOS tímto soudem se</w:t>
      </w:r>
      <w:r w:rsidRPr="002477A6">
        <w:rPr>
          <w:rFonts w:eastAsiaTheme="minorHAnsi" w:cs="Arial"/>
          <w:sz w:val="23"/>
          <w:szCs w:val="23"/>
          <w:lang w:eastAsia="en-US"/>
        </w:rPr>
        <w:t xml:space="preserve"> </w:t>
      </w:r>
      <w:r w:rsidRPr="00250278">
        <w:rPr>
          <w:rFonts w:eastAsiaTheme="minorHAnsi" w:cs="Arial"/>
          <w:sz w:val="23"/>
          <w:szCs w:val="23"/>
          <w:lang w:eastAsia="en-US"/>
        </w:rPr>
        <w:t>účelnost další právní pomoci členů VOS znovu posuzuje výborem VOS</w:t>
      </w:r>
      <w:r w:rsidRPr="002477A6">
        <w:rPr>
          <w:rFonts w:eastAsiaTheme="minorHAnsi" w:cs="Arial"/>
          <w:sz w:val="23"/>
          <w:szCs w:val="23"/>
          <w:lang w:eastAsia="en-US"/>
        </w:rPr>
        <w:t xml:space="preserve"> </w:t>
      </w:r>
      <w:r w:rsidRPr="00250278">
        <w:rPr>
          <w:rFonts w:eastAsiaTheme="minorHAnsi" w:cs="Arial"/>
          <w:sz w:val="23"/>
          <w:szCs w:val="23"/>
          <w:lang w:eastAsia="en-US"/>
        </w:rPr>
        <w:t>za účasti právního poradce VOS obeznámeného s</w:t>
      </w:r>
      <w:r w:rsidRPr="002477A6">
        <w:rPr>
          <w:rFonts w:eastAsiaTheme="minorHAnsi" w:cs="Arial"/>
          <w:sz w:val="23"/>
          <w:szCs w:val="23"/>
          <w:lang w:eastAsia="en-US"/>
        </w:rPr>
        <w:t> </w:t>
      </w:r>
      <w:r w:rsidRPr="00250278">
        <w:rPr>
          <w:rFonts w:eastAsiaTheme="minorHAnsi" w:cs="Arial"/>
          <w:sz w:val="23"/>
          <w:szCs w:val="23"/>
          <w:lang w:eastAsia="en-US"/>
        </w:rPr>
        <w:t>posuzovaným</w:t>
      </w:r>
      <w:r w:rsidRPr="002477A6">
        <w:rPr>
          <w:rFonts w:eastAsiaTheme="minorHAnsi" w:cs="Arial"/>
          <w:sz w:val="23"/>
          <w:szCs w:val="23"/>
          <w:lang w:eastAsia="en-US"/>
        </w:rPr>
        <w:t xml:space="preserve"> </w:t>
      </w:r>
      <w:r w:rsidRPr="00250278">
        <w:rPr>
          <w:rFonts w:eastAsiaTheme="minorHAnsi" w:cs="Arial"/>
          <w:sz w:val="23"/>
          <w:szCs w:val="23"/>
          <w:lang w:eastAsia="en-US"/>
        </w:rPr>
        <w:t>případem.</w:t>
      </w:r>
    </w:p>
    <w:p w:rsidR="00250278" w:rsidRPr="00250278" w:rsidRDefault="00250278" w:rsidP="002477A6">
      <w:pPr>
        <w:numPr>
          <w:ilvl w:val="0"/>
          <w:numId w:val="1"/>
        </w:numPr>
        <w:tabs>
          <w:tab w:val="clear" w:pos="432"/>
        </w:tabs>
        <w:autoSpaceDE w:val="0"/>
        <w:autoSpaceDN w:val="0"/>
        <w:adjustRightInd w:val="0"/>
        <w:ind w:left="0" w:firstLine="0"/>
        <w:jc w:val="both"/>
        <w:rPr>
          <w:rFonts w:eastAsiaTheme="minorHAnsi" w:cs="Arial"/>
          <w:sz w:val="23"/>
          <w:szCs w:val="23"/>
          <w:lang w:eastAsia="en-US"/>
        </w:rPr>
      </w:pPr>
      <w:r w:rsidRPr="00250278">
        <w:rPr>
          <w:rFonts w:eastAsiaTheme="minorHAnsi" w:cs="Arial"/>
          <w:b/>
          <w:bCs/>
          <w:i/>
          <w:iCs/>
          <w:sz w:val="23"/>
          <w:szCs w:val="23"/>
          <w:lang w:eastAsia="en-US"/>
        </w:rPr>
        <w:t xml:space="preserve">c) jednorázová </w:t>
      </w:r>
      <w:r w:rsidRPr="002477A6">
        <w:rPr>
          <w:rFonts w:eastAsiaTheme="minorHAnsi" w:cs="Arial"/>
          <w:sz w:val="23"/>
          <w:szCs w:val="23"/>
          <w:lang w:eastAsia="en-US"/>
        </w:rPr>
        <w:t>–</w:t>
      </w:r>
      <w:r w:rsidRPr="00250278">
        <w:rPr>
          <w:rFonts w:eastAsiaTheme="minorHAnsi" w:cs="Arial"/>
          <w:sz w:val="23"/>
          <w:szCs w:val="23"/>
          <w:lang w:eastAsia="en-US"/>
        </w:rPr>
        <w:t xml:space="preserve"> členu VOS je poskytnuta nebo hrazena nezbytná právní porada</w:t>
      </w:r>
      <w:r w:rsidRPr="002477A6">
        <w:rPr>
          <w:rFonts w:eastAsiaTheme="minorHAnsi" w:cs="Arial"/>
          <w:sz w:val="23"/>
          <w:szCs w:val="23"/>
          <w:lang w:eastAsia="en-US"/>
        </w:rPr>
        <w:t xml:space="preserve"> </w:t>
      </w:r>
      <w:r w:rsidRPr="00250278">
        <w:rPr>
          <w:rFonts w:eastAsiaTheme="minorHAnsi" w:cs="Arial"/>
          <w:sz w:val="23"/>
          <w:szCs w:val="23"/>
          <w:lang w:eastAsia="en-US"/>
        </w:rPr>
        <w:t>právníka, který navrhne způsob vedení soudního sporu a vypracuje</w:t>
      </w:r>
      <w:r w:rsidRPr="002477A6">
        <w:rPr>
          <w:rFonts w:eastAsiaTheme="minorHAnsi" w:cs="Arial"/>
          <w:sz w:val="23"/>
          <w:szCs w:val="23"/>
          <w:lang w:eastAsia="en-US"/>
        </w:rPr>
        <w:t xml:space="preserve"> </w:t>
      </w:r>
      <w:r w:rsidRPr="00250278">
        <w:rPr>
          <w:rFonts w:eastAsiaTheme="minorHAnsi" w:cs="Arial"/>
          <w:sz w:val="23"/>
          <w:szCs w:val="23"/>
          <w:lang w:eastAsia="en-US"/>
        </w:rPr>
        <w:t>soudní podání.</w:t>
      </w:r>
    </w:p>
    <w:p w:rsidR="00250278" w:rsidRPr="00250278" w:rsidRDefault="00250278" w:rsidP="002477A6">
      <w:pPr>
        <w:numPr>
          <w:ilvl w:val="0"/>
          <w:numId w:val="1"/>
        </w:numPr>
        <w:tabs>
          <w:tab w:val="clear" w:pos="432"/>
        </w:tabs>
        <w:autoSpaceDE w:val="0"/>
        <w:autoSpaceDN w:val="0"/>
        <w:adjustRightInd w:val="0"/>
        <w:ind w:left="0" w:firstLine="0"/>
        <w:jc w:val="both"/>
        <w:rPr>
          <w:rFonts w:eastAsiaTheme="minorHAnsi" w:cs="Arial"/>
          <w:sz w:val="23"/>
          <w:szCs w:val="23"/>
          <w:lang w:eastAsia="en-US"/>
        </w:rPr>
      </w:pPr>
      <w:r w:rsidRPr="00250278">
        <w:rPr>
          <w:rFonts w:eastAsiaTheme="minorHAnsi" w:cs="Arial"/>
          <w:sz w:val="23"/>
          <w:szCs w:val="23"/>
          <w:lang w:eastAsia="en-US"/>
        </w:rPr>
        <w:t>Maximální výše úhrady právní pomoci členu VOS je omezena podle přiznaných forem</w:t>
      </w:r>
      <w:r w:rsidRPr="002477A6">
        <w:rPr>
          <w:rFonts w:eastAsiaTheme="minorHAnsi" w:cs="Arial"/>
          <w:sz w:val="23"/>
          <w:szCs w:val="23"/>
          <w:lang w:eastAsia="en-US"/>
        </w:rPr>
        <w:t xml:space="preserve"> </w:t>
      </w:r>
      <w:r w:rsidRPr="00250278">
        <w:rPr>
          <w:rFonts w:eastAsiaTheme="minorHAnsi" w:cs="Arial"/>
          <w:sz w:val="23"/>
          <w:szCs w:val="23"/>
          <w:lang w:eastAsia="en-US"/>
        </w:rPr>
        <w:t>následujícími částkami:</w:t>
      </w:r>
    </w:p>
    <w:p w:rsidR="00250278" w:rsidRPr="00250278" w:rsidRDefault="00250278" w:rsidP="002477A6">
      <w:pPr>
        <w:numPr>
          <w:ilvl w:val="0"/>
          <w:numId w:val="1"/>
        </w:numPr>
        <w:tabs>
          <w:tab w:val="clear" w:pos="432"/>
        </w:tabs>
        <w:autoSpaceDE w:val="0"/>
        <w:autoSpaceDN w:val="0"/>
        <w:adjustRightInd w:val="0"/>
        <w:ind w:left="0" w:firstLine="0"/>
        <w:jc w:val="both"/>
        <w:rPr>
          <w:rFonts w:eastAsiaTheme="minorHAnsi" w:cs="Arial"/>
          <w:sz w:val="23"/>
          <w:szCs w:val="23"/>
          <w:lang w:eastAsia="en-US"/>
        </w:rPr>
      </w:pPr>
      <w:r w:rsidRPr="00250278">
        <w:rPr>
          <w:rFonts w:eastAsiaTheme="minorHAnsi" w:cs="Arial"/>
          <w:sz w:val="23"/>
          <w:szCs w:val="23"/>
          <w:lang w:eastAsia="en-US"/>
        </w:rPr>
        <w:t>a) 50.000,- Kč (</w:t>
      </w:r>
      <w:proofErr w:type="spellStart"/>
      <w:r w:rsidRPr="00250278">
        <w:rPr>
          <w:rFonts w:eastAsiaTheme="minorHAnsi" w:cs="Arial"/>
          <w:sz w:val="23"/>
          <w:szCs w:val="23"/>
          <w:lang w:eastAsia="en-US"/>
        </w:rPr>
        <w:t>padesáttisíc</w:t>
      </w:r>
      <w:proofErr w:type="spellEnd"/>
      <w:r w:rsidRPr="00250278">
        <w:rPr>
          <w:rFonts w:eastAsiaTheme="minorHAnsi" w:cs="Arial"/>
          <w:sz w:val="23"/>
          <w:szCs w:val="23"/>
          <w:lang w:eastAsia="en-US"/>
        </w:rPr>
        <w:t xml:space="preserve"> korun českých)</w:t>
      </w:r>
    </w:p>
    <w:p w:rsidR="00250278" w:rsidRPr="00250278" w:rsidRDefault="00250278" w:rsidP="002477A6">
      <w:pPr>
        <w:numPr>
          <w:ilvl w:val="0"/>
          <w:numId w:val="1"/>
        </w:numPr>
        <w:tabs>
          <w:tab w:val="clear" w:pos="432"/>
        </w:tabs>
        <w:autoSpaceDE w:val="0"/>
        <w:autoSpaceDN w:val="0"/>
        <w:adjustRightInd w:val="0"/>
        <w:ind w:left="0" w:firstLine="0"/>
        <w:jc w:val="both"/>
        <w:rPr>
          <w:rFonts w:eastAsiaTheme="minorHAnsi" w:cs="Arial"/>
          <w:sz w:val="23"/>
          <w:szCs w:val="23"/>
          <w:lang w:eastAsia="en-US"/>
        </w:rPr>
      </w:pPr>
      <w:r w:rsidRPr="00250278">
        <w:rPr>
          <w:rFonts w:eastAsiaTheme="minorHAnsi" w:cs="Arial"/>
          <w:sz w:val="23"/>
          <w:szCs w:val="23"/>
          <w:lang w:eastAsia="en-US"/>
        </w:rPr>
        <w:t>b) 20.000,- Kč (</w:t>
      </w:r>
      <w:proofErr w:type="spellStart"/>
      <w:r w:rsidRPr="00250278">
        <w:rPr>
          <w:rFonts w:eastAsiaTheme="minorHAnsi" w:cs="Arial"/>
          <w:sz w:val="23"/>
          <w:szCs w:val="23"/>
          <w:lang w:eastAsia="en-US"/>
        </w:rPr>
        <w:t>dvacettisíc</w:t>
      </w:r>
      <w:proofErr w:type="spellEnd"/>
      <w:r w:rsidRPr="00250278">
        <w:rPr>
          <w:rFonts w:eastAsiaTheme="minorHAnsi" w:cs="Arial"/>
          <w:sz w:val="23"/>
          <w:szCs w:val="23"/>
          <w:lang w:eastAsia="en-US"/>
        </w:rPr>
        <w:t xml:space="preserve"> korun českých)</w:t>
      </w:r>
    </w:p>
    <w:p w:rsidR="00250278" w:rsidRPr="00250278" w:rsidRDefault="00250278" w:rsidP="002477A6">
      <w:pPr>
        <w:numPr>
          <w:ilvl w:val="0"/>
          <w:numId w:val="1"/>
        </w:numPr>
        <w:tabs>
          <w:tab w:val="clear" w:pos="432"/>
        </w:tabs>
        <w:autoSpaceDE w:val="0"/>
        <w:autoSpaceDN w:val="0"/>
        <w:adjustRightInd w:val="0"/>
        <w:ind w:left="0" w:firstLine="0"/>
        <w:jc w:val="both"/>
        <w:rPr>
          <w:rFonts w:eastAsiaTheme="minorHAnsi" w:cs="Arial"/>
          <w:sz w:val="23"/>
          <w:szCs w:val="23"/>
          <w:lang w:eastAsia="en-US"/>
        </w:rPr>
      </w:pPr>
      <w:r w:rsidRPr="00250278">
        <w:rPr>
          <w:rFonts w:eastAsiaTheme="minorHAnsi" w:cs="Arial"/>
          <w:sz w:val="23"/>
          <w:szCs w:val="23"/>
          <w:lang w:eastAsia="en-US"/>
        </w:rPr>
        <w:lastRenderedPageBreak/>
        <w:t>c) 5.000,- Kč (</w:t>
      </w:r>
      <w:proofErr w:type="spellStart"/>
      <w:r w:rsidRPr="00250278">
        <w:rPr>
          <w:rFonts w:eastAsiaTheme="minorHAnsi" w:cs="Arial"/>
          <w:sz w:val="23"/>
          <w:szCs w:val="23"/>
          <w:lang w:eastAsia="en-US"/>
        </w:rPr>
        <w:t>pěttisíc</w:t>
      </w:r>
      <w:proofErr w:type="spellEnd"/>
      <w:r w:rsidRPr="00250278">
        <w:rPr>
          <w:rFonts w:eastAsiaTheme="minorHAnsi" w:cs="Arial"/>
          <w:sz w:val="23"/>
          <w:szCs w:val="23"/>
          <w:lang w:eastAsia="en-US"/>
        </w:rPr>
        <w:t xml:space="preserve"> korun českých)</w:t>
      </w:r>
    </w:p>
    <w:p w:rsidR="00250278" w:rsidRPr="00250278" w:rsidRDefault="00250278" w:rsidP="002477A6">
      <w:pPr>
        <w:numPr>
          <w:ilvl w:val="0"/>
          <w:numId w:val="1"/>
        </w:numPr>
        <w:tabs>
          <w:tab w:val="clear" w:pos="432"/>
        </w:tabs>
        <w:autoSpaceDE w:val="0"/>
        <w:autoSpaceDN w:val="0"/>
        <w:adjustRightInd w:val="0"/>
        <w:ind w:left="0" w:firstLine="0"/>
        <w:jc w:val="both"/>
        <w:rPr>
          <w:rFonts w:eastAsiaTheme="minorHAnsi" w:cs="Arial"/>
          <w:sz w:val="23"/>
          <w:szCs w:val="23"/>
          <w:lang w:eastAsia="en-US"/>
        </w:rPr>
      </w:pPr>
      <w:r w:rsidRPr="00250278">
        <w:rPr>
          <w:rFonts w:eastAsiaTheme="minorHAnsi" w:cs="Arial"/>
          <w:sz w:val="23"/>
          <w:szCs w:val="23"/>
          <w:lang w:eastAsia="en-US"/>
        </w:rPr>
        <w:t>Tyto úhrady se vztahují pouze na právní a so</w:t>
      </w:r>
      <w:r w:rsidRPr="002477A6">
        <w:rPr>
          <w:rFonts w:eastAsiaTheme="minorHAnsi" w:cs="Arial"/>
          <w:sz w:val="23"/>
          <w:szCs w:val="23"/>
          <w:lang w:eastAsia="en-US"/>
        </w:rPr>
        <w:t xml:space="preserve">udní náklady a jejich výše musí </w:t>
      </w:r>
      <w:r w:rsidRPr="00250278">
        <w:rPr>
          <w:rFonts w:eastAsiaTheme="minorHAnsi" w:cs="Arial"/>
          <w:sz w:val="23"/>
          <w:szCs w:val="23"/>
          <w:lang w:eastAsia="en-US"/>
        </w:rPr>
        <w:t>odpovídat</w:t>
      </w:r>
      <w:r w:rsidRPr="002477A6">
        <w:rPr>
          <w:rFonts w:eastAsiaTheme="minorHAnsi" w:cs="Arial"/>
          <w:sz w:val="23"/>
          <w:szCs w:val="23"/>
          <w:lang w:eastAsia="en-US"/>
        </w:rPr>
        <w:t xml:space="preserve"> </w:t>
      </w:r>
      <w:r w:rsidRPr="00250278">
        <w:rPr>
          <w:rFonts w:eastAsiaTheme="minorHAnsi" w:cs="Arial"/>
          <w:sz w:val="23"/>
          <w:szCs w:val="23"/>
          <w:lang w:eastAsia="en-US"/>
        </w:rPr>
        <w:t>obvyklým cenám dle sazebníku právních a soudních výkonů.</w:t>
      </w:r>
    </w:p>
    <w:p w:rsidR="00250278" w:rsidRPr="00250278" w:rsidRDefault="00250278" w:rsidP="002477A6">
      <w:pPr>
        <w:numPr>
          <w:ilvl w:val="0"/>
          <w:numId w:val="1"/>
        </w:numPr>
        <w:tabs>
          <w:tab w:val="clear" w:pos="432"/>
        </w:tabs>
        <w:autoSpaceDE w:val="0"/>
        <w:autoSpaceDN w:val="0"/>
        <w:adjustRightInd w:val="0"/>
        <w:ind w:left="0" w:firstLine="0"/>
        <w:jc w:val="both"/>
        <w:rPr>
          <w:rFonts w:eastAsiaTheme="minorHAnsi" w:cs="Arial"/>
          <w:sz w:val="23"/>
          <w:szCs w:val="23"/>
          <w:lang w:eastAsia="en-US"/>
        </w:rPr>
      </w:pPr>
      <w:r w:rsidRPr="00250278">
        <w:rPr>
          <w:rFonts w:eastAsiaTheme="minorHAnsi" w:cs="Arial"/>
          <w:sz w:val="23"/>
          <w:szCs w:val="23"/>
          <w:lang w:eastAsia="en-US"/>
        </w:rPr>
        <w:t>V případě vážných a doložených sociálních potíží člena VOS může předseda VOS</w:t>
      </w:r>
      <w:r w:rsidRPr="002477A6">
        <w:rPr>
          <w:rFonts w:eastAsiaTheme="minorHAnsi" w:cs="Arial"/>
          <w:sz w:val="23"/>
          <w:szCs w:val="23"/>
          <w:lang w:eastAsia="en-US"/>
        </w:rPr>
        <w:t xml:space="preserve"> </w:t>
      </w:r>
      <w:r w:rsidRPr="00250278">
        <w:rPr>
          <w:rFonts w:eastAsiaTheme="minorHAnsi" w:cs="Arial"/>
          <w:sz w:val="23"/>
          <w:szCs w:val="23"/>
          <w:lang w:eastAsia="en-US"/>
        </w:rPr>
        <w:t>rozhodnout i o náhradě svědečného, znalečného, cestovních náhrad a náhradě nákladů řízení</w:t>
      </w:r>
      <w:r w:rsidRPr="002477A6">
        <w:rPr>
          <w:rFonts w:eastAsiaTheme="minorHAnsi" w:cs="Arial"/>
          <w:sz w:val="23"/>
          <w:szCs w:val="23"/>
          <w:lang w:eastAsia="en-US"/>
        </w:rPr>
        <w:t xml:space="preserve"> </w:t>
      </w:r>
      <w:r w:rsidRPr="00250278">
        <w:rPr>
          <w:rFonts w:eastAsiaTheme="minorHAnsi" w:cs="Arial"/>
          <w:sz w:val="23"/>
          <w:szCs w:val="23"/>
          <w:lang w:eastAsia="en-US"/>
        </w:rPr>
        <w:t>přiznané protistraně, a to i v případě nepříznivého soudního rozhodnutí. Výše těchto</w:t>
      </w:r>
      <w:r w:rsidRPr="002477A6">
        <w:rPr>
          <w:rFonts w:eastAsiaTheme="minorHAnsi" w:cs="Arial"/>
          <w:sz w:val="23"/>
          <w:szCs w:val="23"/>
          <w:lang w:eastAsia="en-US"/>
        </w:rPr>
        <w:t xml:space="preserve"> </w:t>
      </w:r>
      <w:r w:rsidRPr="00250278">
        <w:rPr>
          <w:rFonts w:eastAsiaTheme="minorHAnsi" w:cs="Arial"/>
          <w:sz w:val="23"/>
          <w:szCs w:val="23"/>
          <w:lang w:eastAsia="en-US"/>
        </w:rPr>
        <w:t>prokázaných úhrad je omezena částkou 10.000,- Kč (</w:t>
      </w:r>
      <w:proofErr w:type="spellStart"/>
      <w:r w:rsidRPr="00250278">
        <w:rPr>
          <w:rFonts w:eastAsiaTheme="minorHAnsi" w:cs="Arial"/>
          <w:sz w:val="23"/>
          <w:szCs w:val="23"/>
          <w:lang w:eastAsia="en-US"/>
        </w:rPr>
        <w:t>desettisíc</w:t>
      </w:r>
      <w:proofErr w:type="spellEnd"/>
      <w:r w:rsidRPr="00250278">
        <w:rPr>
          <w:rFonts w:eastAsiaTheme="minorHAnsi" w:cs="Arial"/>
          <w:sz w:val="23"/>
          <w:szCs w:val="23"/>
          <w:lang w:eastAsia="en-US"/>
        </w:rPr>
        <w:t xml:space="preserve"> korun českých).</w:t>
      </w:r>
    </w:p>
    <w:p w:rsidR="00250278" w:rsidRPr="002477A6" w:rsidRDefault="00250278" w:rsidP="002477A6">
      <w:pPr>
        <w:numPr>
          <w:ilvl w:val="0"/>
          <w:numId w:val="1"/>
        </w:numPr>
        <w:tabs>
          <w:tab w:val="clear" w:pos="432"/>
        </w:tabs>
        <w:autoSpaceDE w:val="0"/>
        <w:autoSpaceDN w:val="0"/>
        <w:adjustRightInd w:val="0"/>
        <w:ind w:left="0" w:firstLine="0"/>
        <w:jc w:val="both"/>
        <w:rPr>
          <w:rFonts w:eastAsiaTheme="minorHAnsi" w:cs="Arial"/>
          <w:b/>
          <w:bCs/>
          <w:sz w:val="23"/>
          <w:szCs w:val="23"/>
          <w:lang w:eastAsia="en-US"/>
        </w:rPr>
      </w:pPr>
    </w:p>
    <w:p w:rsidR="00250278" w:rsidRPr="00250278" w:rsidRDefault="00250278" w:rsidP="002477A6">
      <w:pPr>
        <w:numPr>
          <w:ilvl w:val="0"/>
          <w:numId w:val="1"/>
        </w:numPr>
        <w:tabs>
          <w:tab w:val="clear" w:pos="432"/>
        </w:tabs>
        <w:autoSpaceDE w:val="0"/>
        <w:autoSpaceDN w:val="0"/>
        <w:adjustRightInd w:val="0"/>
        <w:ind w:left="0" w:firstLine="0"/>
        <w:jc w:val="both"/>
        <w:rPr>
          <w:rFonts w:eastAsiaTheme="minorHAnsi" w:cs="Arial"/>
          <w:b/>
          <w:bCs/>
          <w:sz w:val="23"/>
          <w:szCs w:val="23"/>
          <w:lang w:eastAsia="en-US"/>
        </w:rPr>
      </w:pPr>
      <w:r w:rsidRPr="00250278">
        <w:rPr>
          <w:rFonts w:eastAsiaTheme="minorHAnsi" w:cs="Arial"/>
          <w:b/>
          <w:bCs/>
          <w:sz w:val="23"/>
          <w:szCs w:val="23"/>
          <w:lang w:eastAsia="en-US"/>
        </w:rPr>
        <w:t>Článek IV.</w:t>
      </w:r>
    </w:p>
    <w:p w:rsidR="00250278" w:rsidRPr="00250278" w:rsidRDefault="00250278" w:rsidP="002477A6">
      <w:pPr>
        <w:numPr>
          <w:ilvl w:val="0"/>
          <w:numId w:val="1"/>
        </w:numPr>
        <w:tabs>
          <w:tab w:val="clear" w:pos="432"/>
        </w:tabs>
        <w:autoSpaceDE w:val="0"/>
        <w:autoSpaceDN w:val="0"/>
        <w:adjustRightInd w:val="0"/>
        <w:ind w:left="0" w:firstLine="0"/>
        <w:jc w:val="both"/>
        <w:rPr>
          <w:rFonts w:eastAsiaTheme="minorHAnsi" w:cs="Arial"/>
          <w:sz w:val="23"/>
          <w:szCs w:val="23"/>
          <w:lang w:eastAsia="en-US"/>
        </w:rPr>
      </w:pPr>
      <w:r w:rsidRPr="00250278">
        <w:rPr>
          <w:rFonts w:eastAsiaTheme="minorHAnsi" w:cs="Arial"/>
          <w:sz w:val="23"/>
          <w:szCs w:val="23"/>
          <w:lang w:eastAsia="en-US"/>
        </w:rPr>
        <w:t>Formy právní pomoci uvedené ve Čl. III. a jejich úhrady mohou být poskytnuty členu</w:t>
      </w:r>
    </w:p>
    <w:p w:rsidR="00250278" w:rsidRPr="002477A6" w:rsidRDefault="00250278" w:rsidP="002477A6">
      <w:pPr>
        <w:numPr>
          <w:ilvl w:val="0"/>
          <w:numId w:val="0"/>
        </w:numPr>
        <w:jc w:val="both"/>
        <w:rPr>
          <w:rFonts w:cs="Arial"/>
          <w:sz w:val="23"/>
          <w:szCs w:val="23"/>
        </w:rPr>
      </w:pPr>
      <w:r w:rsidRPr="002477A6">
        <w:rPr>
          <w:rFonts w:eastAsiaTheme="minorHAnsi" w:cs="Arial"/>
          <w:sz w:val="23"/>
          <w:szCs w:val="23"/>
          <w:lang w:eastAsia="en-US"/>
        </w:rPr>
        <w:t xml:space="preserve">VOS nejdříve po uplynutí doby 6 měsíců ode dne vzniku jeho členství ve </w:t>
      </w:r>
      <w:proofErr w:type="gramStart"/>
      <w:r w:rsidRPr="002477A6">
        <w:rPr>
          <w:rFonts w:eastAsiaTheme="minorHAnsi" w:cs="Arial"/>
          <w:sz w:val="23"/>
          <w:szCs w:val="23"/>
          <w:lang w:eastAsia="en-US"/>
        </w:rPr>
        <w:t>VOS</w:t>
      </w:r>
      <w:proofErr w:type="gramEnd"/>
      <w:r w:rsidRPr="002477A6">
        <w:rPr>
          <w:rFonts w:eastAsiaTheme="minorHAnsi" w:cs="Arial"/>
          <w:sz w:val="23"/>
          <w:szCs w:val="23"/>
          <w:lang w:eastAsia="en-US"/>
        </w:rPr>
        <w:t>.</w:t>
      </w:r>
    </w:p>
    <w:p w:rsidR="00D177E7" w:rsidRPr="00922D8D" w:rsidRDefault="00D177E7" w:rsidP="00922D8D">
      <w:pPr>
        <w:numPr>
          <w:ilvl w:val="0"/>
          <w:numId w:val="0"/>
        </w:numPr>
        <w:tabs>
          <w:tab w:val="num" w:pos="0"/>
        </w:tabs>
        <w:jc w:val="both"/>
        <w:rPr>
          <w:sz w:val="23"/>
          <w:szCs w:val="23"/>
        </w:rPr>
      </w:pPr>
    </w:p>
    <w:p w:rsidR="00D177E7" w:rsidRPr="00922D8D" w:rsidRDefault="00D177E7" w:rsidP="00922D8D">
      <w:pPr>
        <w:numPr>
          <w:ilvl w:val="0"/>
          <w:numId w:val="0"/>
        </w:numPr>
        <w:tabs>
          <w:tab w:val="num" w:pos="0"/>
        </w:tabs>
        <w:jc w:val="both"/>
        <w:rPr>
          <w:sz w:val="23"/>
          <w:szCs w:val="23"/>
        </w:rPr>
      </w:pPr>
    </w:p>
    <w:p w:rsidR="00D177E7" w:rsidRDefault="00D177E7" w:rsidP="00922D8D">
      <w:pPr>
        <w:numPr>
          <w:ilvl w:val="0"/>
          <w:numId w:val="0"/>
        </w:numPr>
        <w:tabs>
          <w:tab w:val="num" w:pos="0"/>
        </w:tabs>
        <w:jc w:val="both"/>
        <w:rPr>
          <w:sz w:val="23"/>
          <w:szCs w:val="23"/>
        </w:rPr>
      </w:pPr>
    </w:p>
    <w:p w:rsidR="00D177E7" w:rsidRDefault="00D177E7" w:rsidP="00922D8D">
      <w:pPr>
        <w:numPr>
          <w:ilvl w:val="0"/>
          <w:numId w:val="0"/>
        </w:numPr>
        <w:tabs>
          <w:tab w:val="num" w:pos="0"/>
        </w:tabs>
        <w:jc w:val="both"/>
        <w:rPr>
          <w:sz w:val="23"/>
          <w:szCs w:val="23"/>
        </w:rPr>
      </w:pPr>
    </w:p>
    <w:p w:rsidR="00D177E7" w:rsidRDefault="00D177E7" w:rsidP="00922D8D">
      <w:pPr>
        <w:numPr>
          <w:ilvl w:val="0"/>
          <w:numId w:val="0"/>
        </w:numPr>
        <w:tabs>
          <w:tab w:val="num" w:pos="0"/>
        </w:tabs>
        <w:jc w:val="both"/>
        <w:rPr>
          <w:sz w:val="23"/>
          <w:szCs w:val="23"/>
        </w:rPr>
      </w:pPr>
    </w:p>
    <w:p w:rsidR="00D177E7" w:rsidRDefault="00D177E7" w:rsidP="00922D8D">
      <w:pPr>
        <w:numPr>
          <w:ilvl w:val="0"/>
          <w:numId w:val="0"/>
        </w:numPr>
        <w:tabs>
          <w:tab w:val="num" w:pos="0"/>
        </w:tabs>
        <w:jc w:val="both"/>
        <w:rPr>
          <w:sz w:val="23"/>
          <w:szCs w:val="23"/>
        </w:rPr>
      </w:pPr>
    </w:p>
    <w:p w:rsidR="00D177E7" w:rsidRDefault="00D177E7" w:rsidP="00922D8D">
      <w:pPr>
        <w:numPr>
          <w:ilvl w:val="0"/>
          <w:numId w:val="0"/>
        </w:numPr>
        <w:tabs>
          <w:tab w:val="num" w:pos="0"/>
        </w:tabs>
        <w:jc w:val="both"/>
        <w:rPr>
          <w:sz w:val="23"/>
          <w:szCs w:val="23"/>
        </w:rPr>
      </w:pPr>
    </w:p>
    <w:p w:rsidR="00D177E7" w:rsidRDefault="00D177E7" w:rsidP="00922D8D">
      <w:pPr>
        <w:numPr>
          <w:ilvl w:val="0"/>
          <w:numId w:val="0"/>
        </w:numPr>
        <w:tabs>
          <w:tab w:val="num" w:pos="0"/>
        </w:tabs>
        <w:jc w:val="both"/>
        <w:rPr>
          <w:sz w:val="23"/>
          <w:szCs w:val="23"/>
        </w:rPr>
      </w:pPr>
    </w:p>
    <w:p w:rsidR="00D177E7" w:rsidRDefault="00D177E7" w:rsidP="00922D8D">
      <w:pPr>
        <w:numPr>
          <w:ilvl w:val="0"/>
          <w:numId w:val="0"/>
        </w:numPr>
        <w:tabs>
          <w:tab w:val="num" w:pos="0"/>
        </w:tabs>
        <w:jc w:val="both"/>
        <w:rPr>
          <w:sz w:val="23"/>
          <w:szCs w:val="23"/>
        </w:rPr>
      </w:pPr>
    </w:p>
    <w:p w:rsidR="00D177E7" w:rsidRDefault="00D177E7" w:rsidP="00922D8D">
      <w:pPr>
        <w:numPr>
          <w:ilvl w:val="0"/>
          <w:numId w:val="0"/>
        </w:numPr>
        <w:tabs>
          <w:tab w:val="num" w:pos="0"/>
        </w:tabs>
        <w:jc w:val="both"/>
        <w:rPr>
          <w:sz w:val="23"/>
          <w:szCs w:val="23"/>
        </w:rPr>
      </w:pPr>
    </w:p>
    <w:p w:rsidR="00D177E7" w:rsidRDefault="00D177E7" w:rsidP="00922D8D">
      <w:pPr>
        <w:numPr>
          <w:ilvl w:val="0"/>
          <w:numId w:val="0"/>
        </w:numPr>
        <w:ind w:left="1584" w:hanging="1584"/>
        <w:jc w:val="both"/>
        <w:rPr>
          <w:sz w:val="23"/>
          <w:szCs w:val="23"/>
        </w:rPr>
      </w:pPr>
    </w:p>
    <w:p w:rsidR="00D177E7" w:rsidRDefault="00D177E7" w:rsidP="00922D8D">
      <w:pPr>
        <w:numPr>
          <w:ilvl w:val="0"/>
          <w:numId w:val="0"/>
        </w:numPr>
        <w:ind w:left="1584" w:hanging="1584"/>
        <w:jc w:val="both"/>
        <w:rPr>
          <w:sz w:val="23"/>
          <w:szCs w:val="23"/>
        </w:rPr>
      </w:pPr>
    </w:p>
    <w:p w:rsidR="00D177E7" w:rsidRDefault="00D177E7" w:rsidP="00922D8D">
      <w:pPr>
        <w:numPr>
          <w:ilvl w:val="0"/>
          <w:numId w:val="0"/>
        </w:numPr>
        <w:ind w:left="1584" w:hanging="1584"/>
        <w:jc w:val="both"/>
        <w:rPr>
          <w:sz w:val="23"/>
          <w:szCs w:val="23"/>
        </w:rPr>
      </w:pPr>
    </w:p>
    <w:p w:rsidR="00D177E7" w:rsidRDefault="00D177E7" w:rsidP="00922D8D">
      <w:pPr>
        <w:numPr>
          <w:ilvl w:val="0"/>
          <w:numId w:val="0"/>
        </w:numPr>
        <w:ind w:left="1584" w:hanging="1584"/>
        <w:jc w:val="both"/>
        <w:rPr>
          <w:sz w:val="23"/>
          <w:szCs w:val="23"/>
        </w:rPr>
      </w:pPr>
    </w:p>
    <w:p w:rsidR="00D177E7" w:rsidRDefault="00D177E7" w:rsidP="00922D8D">
      <w:pPr>
        <w:numPr>
          <w:ilvl w:val="0"/>
          <w:numId w:val="0"/>
        </w:numPr>
        <w:ind w:left="1584" w:hanging="1584"/>
        <w:jc w:val="both"/>
        <w:rPr>
          <w:sz w:val="23"/>
          <w:szCs w:val="23"/>
        </w:rPr>
      </w:pPr>
    </w:p>
    <w:p w:rsidR="00D177E7" w:rsidRDefault="00D177E7" w:rsidP="00922D8D">
      <w:pPr>
        <w:numPr>
          <w:ilvl w:val="0"/>
          <w:numId w:val="0"/>
        </w:numPr>
        <w:ind w:left="1584" w:hanging="1584"/>
        <w:jc w:val="both"/>
        <w:rPr>
          <w:sz w:val="23"/>
          <w:szCs w:val="23"/>
        </w:rPr>
      </w:pPr>
    </w:p>
    <w:p w:rsidR="00D177E7" w:rsidRDefault="00D177E7" w:rsidP="00922D8D">
      <w:pPr>
        <w:numPr>
          <w:ilvl w:val="0"/>
          <w:numId w:val="0"/>
        </w:numPr>
        <w:ind w:left="1584" w:hanging="1584"/>
        <w:jc w:val="both"/>
        <w:rPr>
          <w:sz w:val="23"/>
          <w:szCs w:val="23"/>
        </w:rPr>
      </w:pPr>
    </w:p>
    <w:p w:rsidR="00D177E7" w:rsidRDefault="00D177E7" w:rsidP="00922D8D">
      <w:pPr>
        <w:numPr>
          <w:ilvl w:val="0"/>
          <w:numId w:val="0"/>
        </w:numPr>
        <w:ind w:left="1584" w:hanging="1584"/>
        <w:jc w:val="both"/>
        <w:rPr>
          <w:sz w:val="23"/>
          <w:szCs w:val="23"/>
        </w:rPr>
      </w:pPr>
    </w:p>
    <w:p w:rsidR="00D177E7" w:rsidRDefault="00D177E7" w:rsidP="00922D8D">
      <w:pPr>
        <w:numPr>
          <w:ilvl w:val="0"/>
          <w:numId w:val="0"/>
        </w:numPr>
        <w:ind w:left="1584" w:hanging="1584"/>
        <w:jc w:val="both"/>
        <w:rPr>
          <w:sz w:val="23"/>
          <w:szCs w:val="23"/>
        </w:rPr>
      </w:pPr>
    </w:p>
    <w:p w:rsidR="00D177E7" w:rsidRDefault="00D177E7" w:rsidP="00922D8D">
      <w:pPr>
        <w:numPr>
          <w:ilvl w:val="0"/>
          <w:numId w:val="0"/>
        </w:numPr>
        <w:ind w:left="1584" w:hanging="1584"/>
        <w:jc w:val="both"/>
        <w:rPr>
          <w:sz w:val="23"/>
          <w:szCs w:val="23"/>
        </w:rPr>
      </w:pPr>
    </w:p>
    <w:p w:rsidR="00D177E7" w:rsidRDefault="00D177E7" w:rsidP="00922D8D">
      <w:pPr>
        <w:numPr>
          <w:ilvl w:val="0"/>
          <w:numId w:val="0"/>
        </w:numPr>
        <w:ind w:left="1584" w:hanging="1584"/>
        <w:jc w:val="both"/>
        <w:rPr>
          <w:sz w:val="23"/>
          <w:szCs w:val="23"/>
        </w:rPr>
      </w:pPr>
    </w:p>
    <w:p w:rsidR="00D177E7" w:rsidRDefault="00D177E7" w:rsidP="00922D8D">
      <w:pPr>
        <w:numPr>
          <w:ilvl w:val="0"/>
          <w:numId w:val="0"/>
        </w:numPr>
        <w:ind w:left="1584" w:hanging="1584"/>
        <w:jc w:val="both"/>
        <w:rPr>
          <w:sz w:val="23"/>
          <w:szCs w:val="23"/>
        </w:rPr>
      </w:pPr>
    </w:p>
    <w:p w:rsidR="00D177E7" w:rsidRDefault="00D177E7" w:rsidP="00922D8D">
      <w:pPr>
        <w:numPr>
          <w:ilvl w:val="0"/>
          <w:numId w:val="0"/>
        </w:numPr>
        <w:ind w:left="1584" w:hanging="1584"/>
        <w:jc w:val="both"/>
        <w:rPr>
          <w:sz w:val="23"/>
          <w:szCs w:val="23"/>
        </w:rPr>
      </w:pPr>
    </w:p>
    <w:p w:rsidR="00D177E7" w:rsidRDefault="00D177E7" w:rsidP="00922D8D">
      <w:pPr>
        <w:numPr>
          <w:ilvl w:val="0"/>
          <w:numId w:val="0"/>
        </w:numPr>
        <w:ind w:left="1584" w:hanging="1584"/>
        <w:jc w:val="both"/>
        <w:rPr>
          <w:sz w:val="23"/>
          <w:szCs w:val="23"/>
        </w:rPr>
      </w:pPr>
    </w:p>
    <w:p w:rsidR="00D177E7" w:rsidRDefault="00D177E7" w:rsidP="00922D8D">
      <w:pPr>
        <w:numPr>
          <w:ilvl w:val="0"/>
          <w:numId w:val="0"/>
        </w:numPr>
        <w:ind w:left="1584" w:hanging="1584"/>
        <w:jc w:val="both"/>
        <w:rPr>
          <w:sz w:val="23"/>
          <w:szCs w:val="23"/>
        </w:rPr>
      </w:pPr>
    </w:p>
    <w:p w:rsidR="00D177E7" w:rsidRDefault="00D177E7" w:rsidP="00922D8D">
      <w:pPr>
        <w:numPr>
          <w:ilvl w:val="0"/>
          <w:numId w:val="0"/>
        </w:numPr>
        <w:ind w:left="1584" w:hanging="1584"/>
        <w:jc w:val="both"/>
        <w:rPr>
          <w:sz w:val="23"/>
          <w:szCs w:val="23"/>
        </w:rPr>
      </w:pPr>
    </w:p>
    <w:p w:rsidR="00D177E7" w:rsidRDefault="00D177E7" w:rsidP="00922D8D">
      <w:pPr>
        <w:numPr>
          <w:ilvl w:val="0"/>
          <w:numId w:val="0"/>
        </w:numPr>
        <w:ind w:left="1584" w:hanging="1584"/>
        <w:jc w:val="both"/>
        <w:rPr>
          <w:sz w:val="23"/>
          <w:szCs w:val="23"/>
        </w:rPr>
      </w:pPr>
    </w:p>
    <w:p w:rsidR="00D177E7" w:rsidRDefault="00D177E7" w:rsidP="00D177E7">
      <w:pPr>
        <w:numPr>
          <w:ilvl w:val="0"/>
          <w:numId w:val="0"/>
        </w:numPr>
        <w:ind w:left="1584" w:hanging="1584"/>
        <w:jc w:val="both"/>
        <w:rPr>
          <w:sz w:val="23"/>
          <w:szCs w:val="23"/>
        </w:rPr>
      </w:pPr>
    </w:p>
    <w:p w:rsidR="00D177E7" w:rsidRDefault="00D177E7" w:rsidP="00D177E7">
      <w:pPr>
        <w:numPr>
          <w:ilvl w:val="0"/>
          <w:numId w:val="0"/>
        </w:numPr>
        <w:ind w:left="1584" w:hanging="1584"/>
        <w:jc w:val="both"/>
        <w:rPr>
          <w:sz w:val="23"/>
          <w:szCs w:val="23"/>
        </w:rPr>
      </w:pPr>
    </w:p>
    <w:p w:rsidR="00D177E7" w:rsidRDefault="00D177E7" w:rsidP="00D177E7">
      <w:pPr>
        <w:numPr>
          <w:ilvl w:val="0"/>
          <w:numId w:val="0"/>
        </w:numPr>
        <w:ind w:left="1584" w:hanging="1584"/>
        <w:jc w:val="both"/>
        <w:rPr>
          <w:sz w:val="23"/>
          <w:szCs w:val="23"/>
        </w:rPr>
      </w:pPr>
    </w:p>
    <w:p w:rsidR="00D177E7" w:rsidRDefault="00D177E7" w:rsidP="00D177E7">
      <w:pPr>
        <w:numPr>
          <w:ilvl w:val="0"/>
          <w:numId w:val="0"/>
        </w:numPr>
        <w:ind w:left="1584" w:hanging="1584"/>
        <w:jc w:val="both"/>
        <w:rPr>
          <w:sz w:val="23"/>
          <w:szCs w:val="23"/>
        </w:rPr>
      </w:pPr>
    </w:p>
    <w:p w:rsidR="00D177E7" w:rsidRDefault="00D177E7" w:rsidP="00D177E7">
      <w:pPr>
        <w:numPr>
          <w:ilvl w:val="0"/>
          <w:numId w:val="0"/>
        </w:numPr>
        <w:ind w:left="1584" w:hanging="1584"/>
        <w:jc w:val="both"/>
        <w:rPr>
          <w:sz w:val="23"/>
          <w:szCs w:val="23"/>
        </w:rPr>
      </w:pPr>
    </w:p>
    <w:p w:rsidR="00D177E7" w:rsidRDefault="00D177E7" w:rsidP="00D177E7">
      <w:pPr>
        <w:numPr>
          <w:ilvl w:val="0"/>
          <w:numId w:val="0"/>
        </w:numPr>
        <w:ind w:left="1584" w:hanging="1584"/>
        <w:jc w:val="both"/>
        <w:rPr>
          <w:sz w:val="23"/>
          <w:szCs w:val="23"/>
        </w:rPr>
      </w:pPr>
    </w:p>
    <w:p w:rsidR="00D177E7" w:rsidRDefault="00D177E7" w:rsidP="00D177E7">
      <w:pPr>
        <w:numPr>
          <w:ilvl w:val="0"/>
          <w:numId w:val="0"/>
        </w:numPr>
        <w:ind w:left="1584" w:hanging="1584"/>
        <w:jc w:val="both"/>
        <w:rPr>
          <w:sz w:val="23"/>
          <w:szCs w:val="23"/>
        </w:rPr>
      </w:pPr>
    </w:p>
    <w:p w:rsidR="00D177E7" w:rsidRDefault="00D177E7" w:rsidP="00D177E7">
      <w:pPr>
        <w:numPr>
          <w:ilvl w:val="0"/>
          <w:numId w:val="0"/>
        </w:numPr>
        <w:ind w:left="1584" w:hanging="1584"/>
        <w:jc w:val="both"/>
        <w:rPr>
          <w:sz w:val="23"/>
          <w:szCs w:val="23"/>
        </w:rPr>
      </w:pPr>
    </w:p>
    <w:p w:rsidR="00D177E7" w:rsidRDefault="00D177E7" w:rsidP="00D177E7">
      <w:pPr>
        <w:numPr>
          <w:ilvl w:val="0"/>
          <w:numId w:val="0"/>
        </w:numPr>
        <w:ind w:left="1584" w:hanging="1584"/>
        <w:jc w:val="both"/>
        <w:rPr>
          <w:sz w:val="23"/>
          <w:szCs w:val="23"/>
        </w:rPr>
      </w:pPr>
    </w:p>
    <w:p w:rsidR="00D177E7" w:rsidRDefault="00D177E7" w:rsidP="00D177E7">
      <w:pPr>
        <w:numPr>
          <w:ilvl w:val="0"/>
          <w:numId w:val="0"/>
        </w:numPr>
        <w:ind w:left="1584" w:hanging="1584"/>
        <w:jc w:val="both"/>
        <w:rPr>
          <w:sz w:val="23"/>
          <w:szCs w:val="23"/>
        </w:rPr>
      </w:pPr>
    </w:p>
    <w:p w:rsidR="00D177E7" w:rsidRDefault="00D177E7" w:rsidP="00D177E7">
      <w:pPr>
        <w:numPr>
          <w:ilvl w:val="0"/>
          <w:numId w:val="0"/>
        </w:numPr>
        <w:ind w:left="1584" w:hanging="1584"/>
        <w:jc w:val="both"/>
        <w:rPr>
          <w:sz w:val="23"/>
          <w:szCs w:val="23"/>
        </w:rPr>
      </w:pPr>
    </w:p>
    <w:p w:rsidR="00922D8D" w:rsidRPr="00922D8D" w:rsidRDefault="00922D8D" w:rsidP="00922D8D">
      <w:pPr>
        <w:numPr>
          <w:ilvl w:val="0"/>
          <w:numId w:val="0"/>
        </w:numPr>
        <w:ind w:left="1584" w:hanging="1584"/>
        <w:rPr>
          <w:rFonts w:ascii="Century Gothic" w:hAnsi="Century Gothic"/>
        </w:rPr>
      </w:pPr>
    </w:p>
    <w:p w:rsidR="00922D8D" w:rsidRPr="00D177E7" w:rsidRDefault="00922D8D" w:rsidP="00922D8D">
      <w:pPr>
        <w:pStyle w:val="Odstavecseseznamem"/>
        <w:numPr>
          <w:ilvl w:val="0"/>
          <w:numId w:val="1"/>
        </w:numPr>
        <w:rPr>
          <w:rFonts w:ascii="Century Gothic" w:hAnsi="Century Gothic"/>
        </w:rPr>
      </w:pPr>
    </w:p>
    <w:p w:rsidR="00922D8D" w:rsidRDefault="00922D8D" w:rsidP="002477A6">
      <w:pPr>
        <w:numPr>
          <w:ilvl w:val="0"/>
          <w:numId w:val="0"/>
        </w:numPr>
        <w:ind w:left="1584" w:hanging="1584"/>
        <w:rPr>
          <w:rFonts w:ascii="Century Gothic" w:hAnsi="Century Gothic" w:cs="Arial"/>
        </w:rPr>
      </w:pPr>
    </w:p>
    <w:p w:rsidR="002477A6" w:rsidRDefault="002477A6" w:rsidP="002477A6">
      <w:pPr>
        <w:numPr>
          <w:ilvl w:val="0"/>
          <w:numId w:val="0"/>
        </w:numPr>
        <w:ind w:left="1584" w:hanging="1584"/>
        <w:rPr>
          <w:rFonts w:ascii="Century Gothic" w:hAnsi="Century Gothic" w:cs="Arial"/>
        </w:rPr>
      </w:pPr>
    </w:p>
    <w:p w:rsidR="002477A6" w:rsidRPr="00AC2670" w:rsidRDefault="002477A6" w:rsidP="002477A6">
      <w:pPr>
        <w:numPr>
          <w:ilvl w:val="0"/>
          <w:numId w:val="0"/>
        </w:numPr>
        <w:rPr>
          <w:rFonts w:cs="Arial"/>
        </w:rPr>
      </w:pPr>
    </w:p>
    <w:tbl>
      <w:tblPr>
        <w:tblW w:w="926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20"/>
        <w:gridCol w:w="720"/>
        <w:gridCol w:w="66"/>
        <w:gridCol w:w="425"/>
        <w:gridCol w:w="4631"/>
      </w:tblGrid>
      <w:tr w:rsidR="002477A6" w:rsidRPr="00AC2670" w:rsidTr="002C5526">
        <w:trPr>
          <w:cantSplit/>
          <w:trHeight w:val="1302"/>
          <w:jc w:val="center"/>
        </w:trPr>
        <w:tc>
          <w:tcPr>
            <w:tcW w:w="9262" w:type="dxa"/>
            <w:gridSpan w:val="5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477A6" w:rsidRPr="00AC2670" w:rsidRDefault="002477A6" w:rsidP="002C552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</w:p>
          <w:p w:rsidR="002477A6" w:rsidRPr="00AC2670" w:rsidRDefault="002477A6" w:rsidP="002C55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AC2670">
              <w:rPr>
                <w:rFonts w:cs="Arial"/>
                <w:b/>
                <w:bCs/>
                <w:color w:val="000000"/>
              </w:rPr>
              <w:t xml:space="preserve">ŽÁDANKA O POSKYTNUTÍ SLUŽBY </w:t>
            </w:r>
          </w:p>
          <w:p w:rsidR="002477A6" w:rsidRPr="00AC2670" w:rsidRDefault="002477A6" w:rsidP="002C55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AC2670">
              <w:rPr>
                <w:rFonts w:cs="Arial"/>
                <w:b/>
                <w:bCs/>
                <w:color w:val="000000"/>
              </w:rPr>
              <w:t xml:space="preserve">PRÁVNÍHO PORADENSTVÍ PRO ČLENY ČMKOS </w:t>
            </w:r>
          </w:p>
        </w:tc>
      </w:tr>
      <w:tr w:rsidR="002477A6" w:rsidRPr="00AC2670" w:rsidTr="002C5526">
        <w:trPr>
          <w:cantSplit/>
          <w:trHeight w:val="515"/>
          <w:jc w:val="center"/>
        </w:trPr>
        <w:tc>
          <w:tcPr>
            <w:tcW w:w="9262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477A6" w:rsidRPr="00AC2670" w:rsidRDefault="002477A6" w:rsidP="002C5526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AC2670">
              <w:rPr>
                <w:rFonts w:cs="Arial"/>
                <w:b/>
                <w:bCs/>
                <w:color w:val="000000"/>
              </w:rPr>
              <w:t>Žadatel</w:t>
            </w:r>
          </w:p>
        </w:tc>
      </w:tr>
      <w:tr w:rsidR="002477A6" w:rsidRPr="00AC2670" w:rsidTr="002C5526">
        <w:trPr>
          <w:cantSplit/>
          <w:trHeight w:val="540"/>
          <w:jc w:val="center"/>
        </w:trPr>
        <w:tc>
          <w:tcPr>
            <w:tcW w:w="420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477A6" w:rsidRPr="00AC2670" w:rsidRDefault="002477A6" w:rsidP="002C5526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AC2670">
              <w:rPr>
                <w:rFonts w:cs="Arial"/>
                <w:color w:val="000000"/>
              </w:rPr>
              <w:t>Jméno:</w:t>
            </w:r>
            <w:r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5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477A6" w:rsidRPr="00AC2670" w:rsidRDefault="002477A6" w:rsidP="002C5526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AC2670">
              <w:rPr>
                <w:rFonts w:cs="Arial"/>
                <w:color w:val="000000"/>
              </w:rPr>
              <w:t>Příjmení:</w:t>
            </w:r>
            <w:r>
              <w:rPr>
                <w:rFonts w:cs="Arial"/>
                <w:color w:val="000000"/>
              </w:rPr>
              <w:t xml:space="preserve"> </w:t>
            </w:r>
          </w:p>
        </w:tc>
      </w:tr>
      <w:tr w:rsidR="002477A6" w:rsidRPr="00AC2670" w:rsidTr="002C5526">
        <w:trPr>
          <w:trHeight w:val="505"/>
          <w:jc w:val="center"/>
        </w:trPr>
        <w:tc>
          <w:tcPr>
            <w:tcW w:w="9262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477A6" w:rsidRPr="00AC2670" w:rsidRDefault="002477A6" w:rsidP="002C5526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AC2670">
              <w:rPr>
                <w:rFonts w:cs="Arial"/>
                <w:color w:val="000000"/>
              </w:rPr>
              <w:t>Datum narození:</w:t>
            </w:r>
            <w:r>
              <w:rPr>
                <w:rFonts w:cs="Arial"/>
                <w:color w:val="000000"/>
              </w:rPr>
              <w:t xml:space="preserve"> </w:t>
            </w:r>
          </w:p>
        </w:tc>
      </w:tr>
      <w:tr w:rsidR="002477A6" w:rsidRPr="00AC2670" w:rsidTr="002C5526">
        <w:trPr>
          <w:trHeight w:val="505"/>
          <w:jc w:val="center"/>
        </w:trPr>
        <w:tc>
          <w:tcPr>
            <w:tcW w:w="9262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477A6" w:rsidRPr="00AC2670" w:rsidRDefault="002477A6" w:rsidP="002C5526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AC2670">
              <w:rPr>
                <w:rFonts w:cs="Arial"/>
                <w:color w:val="000000"/>
              </w:rPr>
              <w:t>Bydliště:</w:t>
            </w:r>
            <w:r>
              <w:rPr>
                <w:rFonts w:cs="Arial"/>
                <w:color w:val="000000"/>
              </w:rPr>
              <w:t xml:space="preserve"> </w:t>
            </w:r>
          </w:p>
        </w:tc>
      </w:tr>
      <w:tr w:rsidR="002477A6" w:rsidRPr="00AC2670" w:rsidTr="002C5526">
        <w:trPr>
          <w:trHeight w:val="505"/>
          <w:jc w:val="center"/>
        </w:trPr>
        <w:tc>
          <w:tcPr>
            <w:tcW w:w="9262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477A6" w:rsidRDefault="002477A6" w:rsidP="002C5526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AC2670">
              <w:rPr>
                <w:rFonts w:cs="Arial"/>
                <w:color w:val="000000"/>
              </w:rPr>
              <w:t>Název a adresa zaměstnavatele:</w:t>
            </w:r>
            <w:r>
              <w:rPr>
                <w:rFonts w:cs="Arial"/>
                <w:color w:val="000000"/>
              </w:rPr>
              <w:t xml:space="preserve"> </w:t>
            </w:r>
          </w:p>
          <w:p w:rsidR="002477A6" w:rsidRPr="00AC2670" w:rsidRDefault="00F87CBB" w:rsidP="002C5526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proofErr w:type="spellStart"/>
            <w:r>
              <w:rPr>
                <w:lang w:val="en"/>
              </w:rPr>
              <w:t>Ostravská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U</w:t>
            </w:r>
            <w:r w:rsidR="002477A6">
              <w:rPr>
                <w:lang w:val="en"/>
              </w:rPr>
              <w:t>niverzita</w:t>
            </w:r>
            <w:proofErr w:type="spellEnd"/>
            <w:r w:rsidR="002477A6">
              <w:rPr>
                <w:lang w:val="en"/>
              </w:rPr>
              <w:t xml:space="preserve">, </w:t>
            </w:r>
            <w:proofErr w:type="spellStart"/>
            <w:r w:rsidR="002477A6" w:rsidRPr="00571CCB">
              <w:rPr>
                <w:lang w:val="en"/>
              </w:rPr>
              <w:t>Dvořákova</w:t>
            </w:r>
            <w:proofErr w:type="spellEnd"/>
            <w:r w:rsidR="002477A6" w:rsidRPr="00571CCB">
              <w:rPr>
                <w:lang w:val="en"/>
              </w:rPr>
              <w:t xml:space="preserve"> 7</w:t>
            </w:r>
            <w:r w:rsidR="002477A6">
              <w:rPr>
                <w:lang w:val="en"/>
              </w:rPr>
              <w:t>, 701 03 Ostrava</w:t>
            </w:r>
          </w:p>
          <w:p w:rsidR="002477A6" w:rsidRPr="00AC2670" w:rsidRDefault="002477A6" w:rsidP="002C5526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IČO: </w:t>
            </w:r>
            <w:r>
              <w:rPr>
                <w:lang w:val="en"/>
              </w:rPr>
              <w:t>61988987, DIČ: CZ61988987</w:t>
            </w:r>
          </w:p>
        </w:tc>
      </w:tr>
      <w:tr w:rsidR="002477A6" w:rsidRPr="00AC2670" w:rsidTr="002C5526">
        <w:trPr>
          <w:trHeight w:val="505"/>
          <w:jc w:val="center"/>
        </w:trPr>
        <w:tc>
          <w:tcPr>
            <w:tcW w:w="4631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477A6" w:rsidRDefault="002477A6" w:rsidP="002C5526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AC2670">
              <w:rPr>
                <w:rFonts w:cs="Arial"/>
                <w:color w:val="000000"/>
              </w:rPr>
              <w:t>Odvětví:</w:t>
            </w:r>
          </w:p>
          <w:p w:rsidR="002477A6" w:rsidRPr="00AC2670" w:rsidRDefault="002477A6" w:rsidP="002C5526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4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477A6" w:rsidRPr="00AC2670" w:rsidRDefault="00F87CBB" w:rsidP="002C5526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Státní příslušnost: </w:t>
            </w:r>
            <w:bookmarkStart w:id="0" w:name="_GoBack"/>
            <w:bookmarkEnd w:id="0"/>
          </w:p>
        </w:tc>
      </w:tr>
      <w:tr w:rsidR="002477A6" w:rsidRPr="00AC2670" w:rsidTr="002C5526">
        <w:trPr>
          <w:trHeight w:val="505"/>
          <w:jc w:val="center"/>
        </w:trPr>
        <w:tc>
          <w:tcPr>
            <w:tcW w:w="9262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477A6" w:rsidRPr="00AC2670" w:rsidRDefault="002477A6" w:rsidP="002C5526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AC2670">
              <w:rPr>
                <w:rFonts w:cs="Arial"/>
                <w:color w:val="000000"/>
              </w:rPr>
              <w:t>OS:</w:t>
            </w:r>
            <w:r>
              <w:rPr>
                <w:rFonts w:cs="Arial"/>
                <w:color w:val="000000"/>
              </w:rPr>
              <w:t xml:space="preserve"> Vysokoškolský odborový svaz</w:t>
            </w:r>
          </w:p>
        </w:tc>
      </w:tr>
      <w:tr w:rsidR="002477A6" w:rsidRPr="00AC2670" w:rsidTr="002C5526">
        <w:trPr>
          <w:cantSplit/>
          <w:trHeight w:val="593"/>
          <w:jc w:val="center"/>
        </w:trPr>
        <w:tc>
          <w:tcPr>
            <w:tcW w:w="34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477A6" w:rsidRPr="00AC2670" w:rsidRDefault="002477A6" w:rsidP="002C5526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AC2670">
              <w:rPr>
                <w:rFonts w:cs="Arial"/>
                <w:color w:val="000000"/>
              </w:rPr>
              <w:t>Číslo ZO:</w:t>
            </w:r>
            <w:r>
              <w:rPr>
                <w:rFonts w:cs="Arial"/>
                <w:color w:val="000000"/>
              </w:rPr>
              <w:t xml:space="preserve"> 1941</w:t>
            </w:r>
          </w:p>
        </w:tc>
        <w:tc>
          <w:tcPr>
            <w:tcW w:w="5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477A6" w:rsidRPr="00AC2670" w:rsidRDefault="002477A6" w:rsidP="002C5526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Název ZO</w:t>
            </w:r>
            <w:r w:rsidRPr="00AC2670">
              <w:rPr>
                <w:rFonts w:cs="Arial"/>
                <w:color w:val="000000"/>
              </w:rPr>
              <w:t>:</w:t>
            </w:r>
            <w:r>
              <w:rPr>
                <w:rFonts w:cs="Arial"/>
                <w:color w:val="000000"/>
              </w:rPr>
              <w:t xml:space="preserve"> </w:t>
            </w:r>
            <w:r>
              <w:t>Základní odborová organizace VOS při Ostravské univerzitě</w:t>
            </w:r>
          </w:p>
        </w:tc>
      </w:tr>
      <w:tr w:rsidR="002477A6" w:rsidRPr="00AC2670" w:rsidTr="002C5526">
        <w:trPr>
          <w:cantSplit/>
          <w:trHeight w:val="744"/>
          <w:jc w:val="center"/>
        </w:trPr>
        <w:tc>
          <w:tcPr>
            <w:tcW w:w="4140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2477A6" w:rsidRPr="00AC2670" w:rsidRDefault="002477A6" w:rsidP="002C5526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AC2670">
              <w:rPr>
                <w:rFonts w:cs="Arial"/>
                <w:color w:val="000000"/>
              </w:rPr>
              <w:t>Datum:</w:t>
            </w:r>
            <w:r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5122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2477A6" w:rsidRPr="00AC2670" w:rsidRDefault="002477A6" w:rsidP="002C5526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AC2670">
              <w:rPr>
                <w:rFonts w:cs="Arial"/>
                <w:color w:val="000000"/>
              </w:rPr>
              <w:t>Podpis žadatele</w:t>
            </w:r>
            <w:r w:rsidRPr="00AC2670">
              <w:rPr>
                <w:rFonts w:cs="Arial"/>
                <w:color w:val="000000"/>
                <w:vertAlign w:val="superscript"/>
              </w:rPr>
              <w:t>1</w:t>
            </w:r>
            <w:r w:rsidRPr="00AC2670">
              <w:rPr>
                <w:rFonts w:cs="Arial"/>
                <w:color w:val="000000"/>
              </w:rPr>
              <w:t>:</w:t>
            </w:r>
          </w:p>
        </w:tc>
      </w:tr>
    </w:tbl>
    <w:p w:rsidR="002477A6" w:rsidRDefault="002477A6" w:rsidP="002477A6">
      <w:pPr>
        <w:rPr>
          <w:rFonts w:cs="Arial"/>
          <w:color w:val="000000"/>
          <w:vertAlign w:val="superscript"/>
        </w:rPr>
      </w:pPr>
    </w:p>
    <w:p w:rsidR="002477A6" w:rsidRPr="005A307C" w:rsidRDefault="002477A6" w:rsidP="002477A6">
      <w:pPr>
        <w:spacing w:line="360" w:lineRule="auto"/>
        <w:rPr>
          <w:rFonts w:cs="Arial"/>
          <w:i/>
          <w:sz w:val="22"/>
          <w:szCs w:val="22"/>
        </w:rPr>
      </w:pPr>
      <w:r w:rsidRPr="00AC2670">
        <w:rPr>
          <w:rFonts w:cs="Arial"/>
          <w:color w:val="000000"/>
          <w:vertAlign w:val="superscript"/>
        </w:rPr>
        <w:t>1</w:t>
      </w:r>
      <w:r w:rsidRPr="00AC2670">
        <w:rPr>
          <w:rFonts w:cs="Arial"/>
          <w:i/>
        </w:rPr>
        <w:t xml:space="preserve"> </w:t>
      </w:r>
      <w:r w:rsidRPr="00AC2670">
        <w:rPr>
          <w:rFonts w:cs="Arial"/>
          <w:i/>
          <w:sz w:val="22"/>
          <w:szCs w:val="22"/>
        </w:rPr>
        <w:t>Podpisem žadatel vyjadřuje souhlas se zpr</w:t>
      </w:r>
      <w:r>
        <w:rPr>
          <w:rFonts w:cs="Arial"/>
          <w:i/>
          <w:sz w:val="22"/>
          <w:szCs w:val="22"/>
        </w:rPr>
        <w:t>acováním uvedených osobních dat a</w:t>
      </w:r>
      <w:r w:rsidRPr="00AB79F4">
        <w:rPr>
          <w:rFonts w:cs="Arial"/>
        </w:rPr>
        <w:t xml:space="preserve"> </w:t>
      </w:r>
      <w:r w:rsidRPr="005A307C">
        <w:rPr>
          <w:rFonts w:cs="Arial"/>
          <w:i/>
          <w:sz w:val="22"/>
          <w:szCs w:val="22"/>
        </w:rPr>
        <w:t>zároveň p</w:t>
      </w:r>
      <w:r>
        <w:rPr>
          <w:rFonts w:cs="Arial"/>
          <w:i/>
          <w:sz w:val="22"/>
          <w:szCs w:val="22"/>
        </w:rPr>
        <w:t>rohlašuje</w:t>
      </w:r>
      <w:r w:rsidRPr="005A307C">
        <w:rPr>
          <w:rFonts w:cs="Arial"/>
          <w:i/>
          <w:sz w:val="22"/>
          <w:szCs w:val="22"/>
        </w:rPr>
        <w:t xml:space="preserve">, že byl poučen o bezplatnosti „Právního poradenství pro členy ČMKOS“ </w:t>
      </w:r>
      <w:r>
        <w:rPr>
          <w:rFonts w:cs="Arial"/>
          <w:i/>
          <w:sz w:val="22"/>
          <w:szCs w:val="22"/>
        </w:rPr>
        <w:t xml:space="preserve">a </w:t>
      </w:r>
      <w:r w:rsidRPr="005A307C">
        <w:rPr>
          <w:rFonts w:cs="Arial"/>
          <w:i/>
          <w:sz w:val="22"/>
          <w:szCs w:val="22"/>
        </w:rPr>
        <w:t>stvrzuj</w:t>
      </w:r>
      <w:r>
        <w:rPr>
          <w:rFonts w:cs="Arial"/>
          <w:i/>
          <w:sz w:val="22"/>
          <w:szCs w:val="22"/>
        </w:rPr>
        <w:t>e</w:t>
      </w:r>
      <w:r w:rsidRPr="005A307C">
        <w:rPr>
          <w:rFonts w:cs="Arial"/>
          <w:i/>
          <w:sz w:val="22"/>
          <w:szCs w:val="22"/>
        </w:rPr>
        <w:t>, že mu takto bylo poskytnuto.</w:t>
      </w:r>
    </w:p>
    <w:p w:rsidR="002477A6" w:rsidRDefault="002477A6" w:rsidP="002477A6">
      <w:pPr>
        <w:numPr>
          <w:ilvl w:val="0"/>
          <w:numId w:val="0"/>
        </w:numPr>
        <w:ind w:left="1584" w:hanging="1584"/>
        <w:rPr>
          <w:rFonts w:ascii="Century Gothic" w:hAnsi="Century Gothic" w:cs="Arial"/>
        </w:rPr>
      </w:pPr>
    </w:p>
    <w:p w:rsidR="002477A6" w:rsidRDefault="002477A6" w:rsidP="002477A6">
      <w:pPr>
        <w:numPr>
          <w:ilvl w:val="0"/>
          <w:numId w:val="0"/>
        </w:numPr>
        <w:ind w:left="1584" w:hanging="1584"/>
        <w:rPr>
          <w:rFonts w:ascii="Century Gothic" w:hAnsi="Century Gothic" w:cs="Arial"/>
        </w:rPr>
      </w:pPr>
    </w:p>
    <w:p w:rsidR="002477A6" w:rsidRPr="002477A6" w:rsidRDefault="002477A6" w:rsidP="002477A6">
      <w:pPr>
        <w:numPr>
          <w:ilvl w:val="0"/>
          <w:numId w:val="0"/>
        </w:numPr>
        <w:ind w:left="1584" w:hanging="1584"/>
        <w:rPr>
          <w:rFonts w:ascii="Century Gothic" w:hAnsi="Century Gothic" w:cs="Arial"/>
        </w:rPr>
      </w:pPr>
    </w:p>
    <w:p w:rsidR="00922D8D" w:rsidRPr="00D177E7" w:rsidRDefault="00922D8D" w:rsidP="00922D8D">
      <w:pPr>
        <w:pStyle w:val="Odstavecseseznamem"/>
        <w:numPr>
          <w:ilvl w:val="0"/>
          <w:numId w:val="1"/>
        </w:numPr>
        <w:rPr>
          <w:rFonts w:ascii="Century Gothic" w:hAnsi="Century Gothic"/>
        </w:rPr>
      </w:pPr>
    </w:p>
    <w:p w:rsidR="00D177E7" w:rsidRDefault="00D177E7" w:rsidP="00D177E7">
      <w:pPr>
        <w:numPr>
          <w:ilvl w:val="0"/>
          <w:numId w:val="0"/>
        </w:numPr>
        <w:ind w:left="1584" w:hanging="1584"/>
        <w:jc w:val="both"/>
        <w:rPr>
          <w:sz w:val="23"/>
          <w:szCs w:val="23"/>
        </w:rPr>
      </w:pPr>
    </w:p>
    <w:p w:rsidR="00D177E7" w:rsidRDefault="00D177E7" w:rsidP="00D177E7">
      <w:pPr>
        <w:numPr>
          <w:ilvl w:val="0"/>
          <w:numId w:val="0"/>
        </w:numPr>
        <w:ind w:left="1584" w:hanging="1584"/>
        <w:jc w:val="both"/>
        <w:rPr>
          <w:sz w:val="23"/>
          <w:szCs w:val="23"/>
        </w:rPr>
      </w:pPr>
    </w:p>
    <w:p w:rsidR="00D177E7" w:rsidRPr="00BF6E5D" w:rsidRDefault="00D177E7" w:rsidP="00D177E7">
      <w:pPr>
        <w:numPr>
          <w:ilvl w:val="0"/>
          <w:numId w:val="0"/>
        </w:numPr>
        <w:ind w:left="1584" w:hanging="1584"/>
        <w:jc w:val="both"/>
        <w:rPr>
          <w:rFonts w:cs="Arial"/>
        </w:rPr>
      </w:pPr>
      <w:r>
        <w:rPr>
          <w:sz w:val="23"/>
          <w:szCs w:val="23"/>
        </w:rPr>
        <w:t xml:space="preserve"> </w:t>
      </w:r>
    </w:p>
    <w:p w:rsidR="00D177E7" w:rsidRPr="00AC2670" w:rsidRDefault="00D177E7" w:rsidP="00D177E7">
      <w:pPr>
        <w:rPr>
          <w:rFonts w:cs="Arial"/>
        </w:rPr>
      </w:pPr>
    </w:p>
    <w:p w:rsidR="00D177E7" w:rsidRPr="00AC2670" w:rsidRDefault="00D177E7" w:rsidP="00922D8D">
      <w:pPr>
        <w:numPr>
          <w:ilvl w:val="1"/>
          <w:numId w:val="1"/>
        </w:numPr>
        <w:rPr>
          <w:rFonts w:cs="Arial"/>
          <w:i/>
          <w:sz w:val="22"/>
          <w:szCs w:val="22"/>
        </w:rPr>
      </w:pPr>
    </w:p>
    <w:p w:rsidR="00D177E7" w:rsidRPr="00AC2670" w:rsidRDefault="00D177E7" w:rsidP="00D177E7">
      <w:pPr>
        <w:rPr>
          <w:rFonts w:cs="Arial"/>
        </w:rPr>
      </w:pPr>
    </w:p>
    <w:p w:rsidR="00C44194" w:rsidRDefault="00C44194"/>
    <w:p w:rsidR="00D177E7" w:rsidRDefault="00D177E7"/>
    <w:p w:rsidR="00D177E7" w:rsidRDefault="00D177E7"/>
    <w:p w:rsidR="00D177E7" w:rsidRPr="00D177E7" w:rsidRDefault="00D177E7" w:rsidP="00D177E7">
      <w:pPr>
        <w:pStyle w:val="Odstavecseseznamem"/>
        <w:numPr>
          <w:ilvl w:val="0"/>
          <w:numId w:val="1"/>
        </w:numPr>
        <w:rPr>
          <w:color w:val="000000"/>
        </w:rPr>
      </w:pPr>
    </w:p>
    <w:p w:rsidR="00D177E7" w:rsidRPr="00D177E7" w:rsidRDefault="00D177E7" w:rsidP="00D177E7">
      <w:pPr>
        <w:pStyle w:val="Odstavecseseznamem"/>
        <w:numPr>
          <w:ilvl w:val="0"/>
          <w:numId w:val="1"/>
        </w:numPr>
        <w:tabs>
          <w:tab w:val="left" w:pos="2790"/>
        </w:tabs>
        <w:rPr>
          <w:color w:val="000000"/>
        </w:rPr>
      </w:pPr>
      <w:r w:rsidRPr="00D177E7">
        <w:rPr>
          <w:color w:val="000000"/>
        </w:rPr>
        <w:tab/>
      </w:r>
    </w:p>
    <w:p w:rsidR="00D177E7" w:rsidRPr="00D177E7" w:rsidRDefault="00D177E7" w:rsidP="00D177E7">
      <w:pPr>
        <w:pStyle w:val="Odstavecseseznamem"/>
        <w:numPr>
          <w:ilvl w:val="0"/>
          <w:numId w:val="1"/>
        </w:numPr>
        <w:rPr>
          <w:rFonts w:ascii="Century Gothic" w:hAnsi="Century Gothic"/>
        </w:rPr>
      </w:pPr>
    </w:p>
    <w:p w:rsidR="00922D8D" w:rsidRPr="002477A6" w:rsidRDefault="00922D8D" w:rsidP="002477A6">
      <w:pPr>
        <w:pStyle w:val="Odstavecseseznamem"/>
        <w:numPr>
          <w:ilvl w:val="0"/>
          <w:numId w:val="0"/>
        </w:numPr>
        <w:ind w:left="432"/>
        <w:rPr>
          <w:rFonts w:ascii="Century Gothic" w:hAnsi="Century Gothic"/>
        </w:rPr>
      </w:pPr>
    </w:p>
    <w:p w:rsidR="00922D8D" w:rsidRDefault="00922D8D" w:rsidP="00922D8D">
      <w:pPr>
        <w:numPr>
          <w:ilvl w:val="0"/>
          <w:numId w:val="0"/>
        </w:numPr>
        <w:ind w:left="1584" w:hanging="1584"/>
        <w:rPr>
          <w:rFonts w:ascii="Century Gothic" w:hAnsi="Century Gothic"/>
        </w:rPr>
      </w:pPr>
    </w:p>
    <w:p w:rsidR="00922D8D" w:rsidRDefault="00922D8D" w:rsidP="00922D8D">
      <w:pPr>
        <w:numPr>
          <w:ilvl w:val="0"/>
          <w:numId w:val="0"/>
        </w:numPr>
        <w:ind w:left="1584" w:hanging="1584"/>
        <w:rPr>
          <w:rFonts w:ascii="Century Gothic" w:hAnsi="Century Gothic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70"/>
        <w:gridCol w:w="890"/>
        <w:gridCol w:w="4952"/>
      </w:tblGrid>
      <w:tr w:rsidR="002477A6" w:rsidRPr="00294EE1" w:rsidTr="002C5526">
        <w:trPr>
          <w:cantSplit/>
          <w:trHeight w:val="990"/>
          <w:jc w:val="center"/>
        </w:trPr>
        <w:tc>
          <w:tcPr>
            <w:tcW w:w="9112" w:type="dxa"/>
            <w:gridSpan w:val="3"/>
          </w:tcPr>
          <w:p w:rsidR="002477A6" w:rsidRPr="00D52DC1" w:rsidRDefault="002477A6" w:rsidP="002C5526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</w:p>
          <w:p w:rsidR="002477A6" w:rsidRDefault="002477A6" w:rsidP="002C5526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ŽÁDANKA DOLOŽENÍ ČLENSTVÍ</w:t>
            </w:r>
          </w:p>
          <w:p w:rsidR="002477A6" w:rsidRPr="00D52DC1" w:rsidRDefault="002477A6" w:rsidP="002C5526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PRO POSKYTNUTÍ </w:t>
            </w:r>
            <w:r w:rsidRPr="00D52DC1">
              <w:rPr>
                <w:rFonts w:cs="Arial"/>
                <w:b/>
                <w:bCs/>
                <w:color w:val="000000"/>
              </w:rPr>
              <w:t>PRÁVNÍ POMOC</w:t>
            </w:r>
            <w:r>
              <w:rPr>
                <w:rFonts w:cs="Arial"/>
                <w:b/>
                <w:bCs/>
                <w:color w:val="000000"/>
              </w:rPr>
              <w:t>I</w:t>
            </w:r>
          </w:p>
          <w:p w:rsidR="002477A6" w:rsidRPr="00D52DC1" w:rsidRDefault="002477A6" w:rsidP="002C5526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ind w:left="-9"/>
              <w:jc w:val="center"/>
              <w:rPr>
                <w:rFonts w:cs="Arial"/>
                <w:b/>
                <w:bCs/>
                <w:color w:val="000000"/>
              </w:rPr>
            </w:pPr>
          </w:p>
        </w:tc>
      </w:tr>
      <w:tr w:rsidR="002477A6" w:rsidRPr="00294EE1" w:rsidTr="002C5526">
        <w:trPr>
          <w:trHeight w:val="505"/>
          <w:jc w:val="center"/>
        </w:trPr>
        <w:tc>
          <w:tcPr>
            <w:tcW w:w="9112" w:type="dxa"/>
            <w:gridSpan w:val="3"/>
          </w:tcPr>
          <w:p w:rsidR="002477A6" w:rsidRPr="00D52DC1" w:rsidRDefault="002477A6" w:rsidP="002C5526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OS</w:t>
            </w:r>
            <w:r w:rsidRPr="00D52DC1">
              <w:rPr>
                <w:rFonts w:cs="Arial"/>
                <w:color w:val="000000"/>
              </w:rPr>
              <w:t>:</w:t>
            </w:r>
          </w:p>
        </w:tc>
      </w:tr>
      <w:tr w:rsidR="002477A6" w:rsidRPr="00294EE1" w:rsidTr="002C5526">
        <w:trPr>
          <w:cantSplit/>
          <w:trHeight w:val="593"/>
          <w:jc w:val="center"/>
        </w:trPr>
        <w:tc>
          <w:tcPr>
            <w:tcW w:w="3270" w:type="dxa"/>
          </w:tcPr>
          <w:p w:rsidR="002477A6" w:rsidRPr="00D52DC1" w:rsidRDefault="002477A6" w:rsidP="002C5526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Číslo ZO</w:t>
            </w:r>
            <w:r w:rsidRPr="00D52DC1">
              <w:rPr>
                <w:rFonts w:cs="Arial"/>
                <w:color w:val="000000"/>
              </w:rPr>
              <w:t>:</w:t>
            </w:r>
          </w:p>
        </w:tc>
        <w:tc>
          <w:tcPr>
            <w:tcW w:w="5842" w:type="dxa"/>
            <w:gridSpan w:val="2"/>
          </w:tcPr>
          <w:p w:rsidR="002477A6" w:rsidRPr="00D52DC1" w:rsidRDefault="002477A6" w:rsidP="002C5526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Název ZO</w:t>
            </w:r>
            <w:r w:rsidRPr="00D52DC1">
              <w:rPr>
                <w:rFonts w:cs="Arial"/>
                <w:color w:val="000000"/>
              </w:rPr>
              <w:t>:</w:t>
            </w:r>
          </w:p>
        </w:tc>
      </w:tr>
      <w:tr w:rsidR="002477A6" w:rsidRPr="00294EE1" w:rsidTr="002C5526">
        <w:trPr>
          <w:cantSplit/>
          <w:trHeight w:val="337"/>
          <w:jc w:val="center"/>
        </w:trPr>
        <w:tc>
          <w:tcPr>
            <w:tcW w:w="9112" w:type="dxa"/>
            <w:gridSpan w:val="3"/>
          </w:tcPr>
          <w:p w:rsidR="002477A6" w:rsidRPr="00D52DC1" w:rsidRDefault="002477A6" w:rsidP="002C5526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D52DC1">
              <w:rPr>
                <w:rFonts w:cs="Arial"/>
                <w:b/>
                <w:bCs/>
                <w:color w:val="000000"/>
              </w:rPr>
              <w:t>Žadatel</w:t>
            </w:r>
          </w:p>
        </w:tc>
      </w:tr>
      <w:tr w:rsidR="002477A6" w:rsidRPr="00294EE1" w:rsidTr="002C5526">
        <w:trPr>
          <w:cantSplit/>
          <w:trHeight w:val="540"/>
          <w:jc w:val="center"/>
        </w:trPr>
        <w:tc>
          <w:tcPr>
            <w:tcW w:w="4160" w:type="dxa"/>
            <w:gridSpan w:val="2"/>
          </w:tcPr>
          <w:p w:rsidR="002477A6" w:rsidRPr="00D52DC1" w:rsidRDefault="002477A6" w:rsidP="002C5526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Jméno</w:t>
            </w:r>
            <w:r w:rsidRPr="00D52DC1">
              <w:rPr>
                <w:rFonts w:cs="Arial"/>
                <w:color w:val="000000"/>
              </w:rPr>
              <w:t>:</w:t>
            </w:r>
          </w:p>
        </w:tc>
        <w:tc>
          <w:tcPr>
            <w:tcW w:w="4952" w:type="dxa"/>
          </w:tcPr>
          <w:p w:rsidR="002477A6" w:rsidRPr="00D52DC1" w:rsidRDefault="002477A6" w:rsidP="002C5526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Příjmení</w:t>
            </w:r>
            <w:r w:rsidRPr="00D52DC1">
              <w:rPr>
                <w:rFonts w:cs="Arial"/>
                <w:color w:val="000000"/>
              </w:rPr>
              <w:t>:</w:t>
            </w:r>
          </w:p>
        </w:tc>
      </w:tr>
      <w:tr w:rsidR="002477A6" w:rsidRPr="00294EE1" w:rsidTr="002C5526">
        <w:trPr>
          <w:cantSplit/>
          <w:trHeight w:val="833"/>
          <w:jc w:val="center"/>
        </w:trPr>
        <w:tc>
          <w:tcPr>
            <w:tcW w:w="4160" w:type="dxa"/>
            <w:gridSpan w:val="2"/>
          </w:tcPr>
          <w:p w:rsidR="002477A6" w:rsidRPr="00D52DC1" w:rsidRDefault="002477A6" w:rsidP="002C5526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  <w:p w:rsidR="002477A6" w:rsidRPr="00D52DC1" w:rsidRDefault="002477A6" w:rsidP="002C5526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 w:rsidRPr="00D52DC1">
              <w:rPr>
                <w:rFonts w:cs="Arial"/>
                <w:color w:val="000000"/>
              </w:rPr>
              <w:t xml:space="preserve">      Datum vydání:</w:t>
            </w:r>
          </w:p>
        </w:tc>
        <w:tc>
          <w:tcPr>
            <w:tcW w:w="4952" w:type="dxa"/>
          </w:tcPr>
          <w:p w:rsidR="002477A6" w:rsidRPr="00D52DC1" w:rsidRDefault="002477A6" w:rsidP="002C5526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  <w:p w:rsidR="002477A6" w:rsidRPr="00D52DC1" w:rsidRDefault="002477A6" w:rsidP="002C5526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 w:rsidRPr="00D52DC1">
              <w:rPr>
                <w:rFonts w:cs="Arial"/>
                <w:color w:val="000000"/>
              </w:rPr>
              <w:t xml:space="preserve">     Podpis žadatele</w:t>
            </w:r>
            <w:r w:rsidRPr="00D52DC1">
              <w:rPr>
                <w:rFonts w:cs="Arial"/>
                <w:color w:val="000000"/>
                <w:vertAlign w:val="superscript"/>
              </w:rPr>
              <w:t>1)</w:t>
            </w:r>
            <w:r w:rsidRPr="00D52DC1">
              <w:rPr>
                <w:rFonts w:cs="Arial"/>
                <w:color w:val="000000"/>
              </w:rPr>
              <w:t>:</w:t>
            </w:r>
          </w:p>
        </w:tc>
      </w:tr>
      <w:tr w:rsidR="002477A6" w:rsidRPr="00294EE1" w:rsidTr="002C5526">
        <w:trPr>
          <w:cantSplit/>
          <w:trHeight w:val="2294"/>
          <w:jc w:val="center"/>
        </w:trPr>
        <w:tc>
          <w:tcPr>
            <w:tcW w:w="4160" w:type="dxa"/>
            <w:gridSpan w:val="2"/>
          </w:tcPr>
          <w:p w:rsidR="002477A6" w:rsidRPr="00D52DC1" w:rsidRDefault="002477A6" w:rsidP="002C5526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  <w:p w:rsidR="002477A6" w:rsidRPr="00D52DC1" w:rsidRDefault="002477A6" w:rsidP="002C5526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000000"/>
              </w:rPr>
            </w:pPr>
            <w:r w:rsidRPr="00D52DC1">
              <w:rPr>
                <w:rFonts w:cs="Arial"/>
                <w:color w:val="000000"/>
              </w:rPr>
              <w:t xml:space="preserve">      Platnost:     </w:t>
            </w:r>
            <w:r w:rsidRPr="00D52DC1">
              <w:rPr>
                <w:rFonts w:cs="Arial"/>
                <w:b/>
                <w:color w:val="000000"/>
              </w:rPr>
              <w:t>6 měsíců</w:t>
            </w:r>
          </w:p>
        </w:tc>
        <w:tc>
          <w:tcPr>
            <w:tcW w:w="4952" w:type="dxa"/>
          </w:tcPr>
          <w:p w:rsidR="002477A6" w:rsidRPr="00D52DC1" w:rsidRDefault="002477A6" w:rsidP="002C5526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  <w:p w:rsidR="002477A6" w:rsidRPr="00D52DC1" w:rsidRDefault="002477A6" w:rsidP="002C5526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 w:rsidRPr="00D52DC1">
              <w:rPr>
                <w:rFonts w:cs="Arial"/>
                <w:color w:val="000000"/>
              </w:rPr>
              <w:t xml:space="preserve">     Podpis funkcionáře (razítko):</w:t>
            </w:r>
          </w:p>
        </w:tc>
      </w:tr>
    </w:tbl>
    <w:p w:rsidR="00922D8D" w:rsidRDefault="00922D8D" w:rsidP="00922D8D">
      <w:pPr>
        <w:numPr>
          <w:ilvl w:val="0"/>
          <w:numId w:val="0"/>
        </w:numPr>
        <w:ind w:left="1584" w:hanging="1584"/>
        <w:rPr>
          <w:rFonts w:ascii="Century Gothic" w:hAnsi="Century Gothic"/>
        </w:rPr>
      </w:pPr>
    </w:p>
    <w:p w:rsidR="00922D8D" w:rsidRDefault="00922D8D" w:rsidP="00922D8D">
      <w:pPr>
        <w:numPr>
          <w:ilvl w:val="0"/>
          <w:numId w:val="0"/>
        </w:numPr>
        <w:ind w:left="1584" w:hanging="1584"/>
        <w:rPr>
          <w:rFonts w:ascii="Century Gothic" w:hAnsi="Century Gothic"/>
        </w:rPr>
      </w:pPr>
    </w:p>
    <w:p w:rsidR="002477A6" w:rsidRPr="00D177E7" w:rsidRDefault="002477A6" w:rsidP="002477A6">
      <w:pPr>
        <w:pStyle w:val="Odstavecseseznamem"/>
        <w:numPr>
          <w:ilvl w:val="0"/>
          <w:numId w:val="1"/>
        </w:numPr>
        <w:rPr>
          <w:i/>
        </w:rPr>
      </w:pPr>
      <w:r w:rsidRPr="00D177E7">
        <w:rPr>
          <w:i/>
        </w:rPr>
        <w:t>Pozn. Tuto žádanku žadatel o právní pomoc vyplní a potvrdí od základní organizace před první návštěvou Právní poradny pro členy ČMKOS.</w:t>
      </w:r>
    </w:p>
    <w:p w:rsidR="002477A6" w:rsidRPr="00D177E7" w:rsidRDefault="002477A6" w:rsidP="002477A6">
      <w:pPr>
        <w:pStyle w:val="Odstavecseseznamem"/>
        <w:numPr>
          <w:ilvl w:val="0"/>
          <w:numId w:val="1"/>
        </w:numPr>
        <w:rPr>
          <w:i/>
        </w:rPr>
      </w:pPr>
      <w:r w:rsidRPr="00D177E7">
        <w:rPr>
          <w:i/>
          <w:vertAlign w:val="superscript"/>
        </w:rPr>
        <w:t>1)</w:t>
      </w:r>
      <w:r w:rsidRPr="00D177E7">
        <w:rPr>
          <w:i/>
        </w:rPr>
        <w:t xml:space="preserve"> Podpisem žadatel vyjadřuje souhlas se zpracováním uvedených osobních dat.</w:t>
      </w:r>
    </w:p>
    <w:p w:rsidR="00922D8D" w:rsidRDefault="00922D8D" w:rsidP="00922D8D">
      <w:pPr>
        <w:numPr>
          <w:ilvl w:val="0"/>
          <w:numId w:val="0"/>
        </w:numPr>
        <w:ind w:left="1584" w:hanging="1584"/>
        <w:rPr>
          <w:rFonts w:ascii="Century Gothic" w:hAnsi="Century Gothic"/>
        </w:rPr>
      </w:pPr>
    </w:p>
    <w:p w:rsidR="00922D8D" w:rsidRDefault="00922D8D" w:rsidP="00922D8D">
      <w:pPr>
        <w:numPr>
          <w:ilvl w:val="0"/>
          <w:numId w:val="0"/>
        </w:numPr>
        <w:ind w:left="1584" w:hanging="1584"/>
        <w:rPr>
          <w:rFonts w:ascii="Century Gothic" w:hAnsi="Century Gothic"/>
        </w:rPr>
      </w:pPr>
    </w:p>
    <w:p w:rsidR="00922D8D" w:rsidRDefault="00922D8D" w:rsidP="00922D8D">
      <w:pPr>
        <w:numPr>
          <w:ilvl w:val="0"/>
          <w:numId w:val="0"/>
        </w:numPr>
        <w:ind w:left="1584" w:hanging="1584"/>
        <w:rPr>
          <w:rFonts w:ascii="Century Gothic" w:hAnsi="Century Gothic"/>
        </w:rPr>
      </w:pPr>
    </w:p>
    <w:p w:rsidR="00922D8D" w:rsidRDefault="00922D8D" w:rsidP="00922D8D">
      <w:pPr>
        <w:numPr>
          <w:ilvl w:val="0"/>
          <w:numId w:val="0"/>
        </w:numPr>
        <w:ind w:left="1584" w:hanging="1584"/>
        <w:rPr>
          <w:rFonts w:ascii="Century Gothic" w:hAnsi="Century Gothic"/>
        </w:rPr>
      </w:pPr>
    </w:p>
    <w:p w:rsidR="00922D8D" w:rsidRDefault="00922D8D" w:rsidP="00922D8D">
      <w:pPr>
        <w:numPr>
          <w:ilvl w:val="0"/>
          <w:numId w:val="0"/>
        </w:numPr>
        <w:ind w:left="1584" w:hanging="1584"/>
        <w:rPr>
          <w:rFonts w:ascii="Century Gothic" w:hAnsi="Century Gothic"/>
        </w:rPr>
      </w:pPr>
    </w:p>
    <w:p w:rsidR="00922D8D" w:rsidRDefault="00922D8D" w:rsidP="00922D8D">
      <w:pPr>
        <w:numPr>
          <w:ilvl w:val="0"/>
          <w:numId w:val="0"/>
        </w:numPr>
        <w:ind w:left="1584" w:hanging="1584"/>
        <w:rPr>
          <w:rFonts w:ascii="Century Gothic" w:hAnsi="Century Gothic"/>
        </w:rPr>
      </w:pPr>
    </w:p>
    <w:p w:rsidR="00922D8D" w:rsidRDefault="00922D8D" w:rsidP="00922D8D">
      <w:pPr>
        <w:numPr>
          <w:ilvl w:val="0"/>
          <w:numId w:val="0"/>
        </w:numPr>
        <w:ind w:left="1584" w:hanging="1584"/>
        <w:rPr>
          <w:rFonts w:ascii="Century Gothic" w:hAnsi="Century Gothic"/>
        </w:rPr>
      </w:pPr>
    </w:p>
    <w:p w:rsidR="00922D8D" w:rsidRDefault="00922D8D" w:rsidP="00922D8D">
      <w:pPr>
        <w:numPr>
          <w:ilvl w:val="0"/>
          <w:numId w:val="0"/>
        </w:numPr>
        <w:ind w:left="1584" w:hanging="1584"/>
        <w:rPr>
          <w:rFonts w:ascii="Century Gothic" w:hAnsi="Century Gothic"/>
        </w:rPr>
      </w:pPr>
    </w:p>
    <w:p w:rsidR="00922D8D" w:rsidRDefault="00922D8D" w:rsidP="00922D8D">
      <w:pPr>
        <w:numPr>
          <w:ilvl w:val="0"/>
          <w:numId w:val="0"/>
        </w:numPr>
        <w:ind w:left="1584" w:hanging="1584"/>
        <w:rPr>
          <w:rFonts w:ascii="Century Gothic" w:hAnsi="Century Gothic"/>
        </w:rPr>
      </w:pPr>
    </w:p>
    <w:p w:rsidR="00D177E7" w:rsidRPr="00D177E7" w:rsidRDefault="00D177E7" w:rsidP="00D177E7">
      <w:pPr>
        <w:pStyle w:val="Odstavecseseznamem"/>
        <w:numPr>
          <w:ilvl w:val="0"/>
          <w:numId w:val="1"/>
        </w:numPr>
        <w:rPr>
          <w:rFonts w:ascii="Century Gothic" w:hAnsi="Century Gothic"/>
        </w:rPr>
      </w:pPr>
    </w:p>
    <w:p w:rsidR="00D177E7" w:rsidRDefault="00D177E7"/>
    <w:sectPr w:rsidR="00D177E7" w:rsidSect="00922D8D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7E7" w:rsidRDefault="00D177E7" w:rsidP="00D177E7">
      <w:r>
        <w:separator/>
      </w:r>
    </w:p>
  </w:endnote>
  <w:endnote w:type="continuationSeparator" w:id="0">
    <w:p w:rsidR="00D177E7" w:rsidRDefault="00D177E7" w:rsidP="00D17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7E7" w:rsidRDefault="00D177E7" w:rsidP="00D177E7">
      <w:r>
        <w:separator/>
      </w:r>
    </w:p>
  </w:footnote>
  <w:footnote w:type="continuationSeparator" w:id="0">
    <w:p w:rsidR="00D177E7" w:rsidRDefault="00D177E7" w:rsidP="00D177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7E7" w:rsidRDefault="00D177E7">
    <w:pPr>
      <w:pStyle w:val="Zhlav"/>
    </w:pPr>
    <w:r>
      <w:rPr>
        <w:noProof/>
      </w:rPr>
      <w:drawing>
        <wp:inline distT="0" distB="0" distL="0" distR="0" wp14:anchorId="19107163" wp14:editId="26DAAFC5">
          <wp:extent cx="723900" cy="7239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D6E93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Normln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76520969"/>
    <w:multiLevelType w:val="hybridMultilevel"/>
    <w:tmpl w:val="185E3C1A"/>
    <w:lvl w:ilvl="0" w:tplc="F3324B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46"/>
    <w:rsid w:val="002477A6"/>
    <w:rsid w:val="00250278"/>
    <w:rsid w:val="00790B46"/>
    <w:rsid w:val="00922D8D"/>
    <w:rsid w:val="00C44194"/>
    <w:rsid w:val="00D177E7"/>
    <w:rsid w:val="00F8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77E7"/>
    <w:pPr>
      <w:numPr>
        <w:ilvl w:val="8"/>
        <w:numId w:val="1"/>
      </w:num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77E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177E7"/>
    <w:pPr>
      <w:tabs>
        <w:tab w:val="clear" w:pos="1584"/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177E7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177E7"/>
    <w:pPr>
      <w:tabs>
        <w:tab w:val="clear" w:pos="1584"/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177E7"/>
    <w:rPr>
      <w:rFonts w:ascii="Arial" w:eastAsia="Times New Roman" w:hAnsi="Arial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77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77E7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922D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77E7"/>
    <w:pPr>
      <w:numPr>
        <w:ilvl w:val="8"/>
        <w:numId w:val="1"/>
      </w:num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77E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177E7"/>
    <w:pPr>
      <w:tabs>
        <w:tab w:val="clear" w:pos="1584"/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177E7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177E7"/>
    <w:pPr>
      <w:tabs>
        <w:tab w:val="clear" w:pos="1584"/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177E7"/>
    <w:rPr>
      <w:rFonts w:ascii="Arial" w:eastAsia="Times New Roman" w:hAnsi="Arial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77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77E7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922D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701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GW5.osu.cz</dc:creator>
  <cp:keywords/>
  <dc:description/>
  <cp:lastModifiedBy>GW5.osu.cz</cp:lastModifiedBy>
  <cp:revision>3</cp:revision>
  <dcterms:created xsi:type="dcterms:W3CDTF">2017-04-18T14:37:00Z</dcterms:created>
  <dcterms:modified xsi:type="dcterms:W3CDTF">2017-04-18T19:10:00Z</dcterms:modified>
</cp:coreProperties>
</file>