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Cs w:val="20"/>
          <w:lang w:val="en-US" w:eastAsia="cs-CZ"/>
        </w:rPr>
        <w:t>Annex No.3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cs-CZ"/>
        </w:rPr>
      </w:pPr>
    </w:p>
    <w:p w:rsidR="00C04562" w:rsidRPr="000A7C0D" w:rsidRDefault="00C04562" w:rsidP="00490A2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b/>
          <w:szCs w:val="20"/>
          <w:lang w:val="en-US" w:eastAsia="cs-CZ"/>
        </w:rPr>
        <w:t xml:space="preserve">Application for permission to take the </w:t>
      </w:r>
      <w:r w:rsidR="00932068">
        <w:rPr>
          <w:rFonts w:ascii="Times New Roman" w:eastAsia="Times New Roman" w:hAnsi="Times New Roman"/>
          <w:b/>
          <w:szCs w:val="20"/>
          <w:lang w:val="en-US" w:eastAsia="cs-CZ"/>
        </w:rPr>
        <w:t>state</w:t>
      </w:r>
      <w:r w:rsidRPr="000A7C0D">
        <w:rPr>
          <w:rFonts w:ascii="Times New Roman" w:eastAsia="Times New Roman" w:hAnsi="Times New Roman"/>
          <w:b/>
          <w:szCs w:val="20"/>
          <w:lang w:val="en-US" w:eastAsia="cs-CZ"/>
        </w:rPr>
        <w:t xml:space="preserve"> doctoral examination</w:t>
      </w:r>
    </w:p>
    <w:p w:rsidR="00490A29" w:rsidRPr="000A7C0D" w:rsidRDefault="00490A29" w:rsidP="00490A29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b/>
          <w:szCs w:val="20"/>
          <w:lang w:val="en-US" w:eastAsia="cs-CZ"/>
        </w:rPr>
        <w:t>and defend the doctoral dissertation</w:t>
      </w:r>
    </w:p>
    <w:p w:rsidR="00490A29" w:rsidRPr="000A7C0D" w:rsidRDefault="00490A29" w:rsidP="00490A2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n-US" w:eastAsia="cs-CZ"/>
        </w:rPr>
      </w:pPr>
    </w:p>
    <w:p w:rsidR="00C04562" w:rsidRPr="000A7C0D" w:rsidRDefault="00C04562" w:rsidP="00490A2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b/>
          <w:szCs w:val="20"/>
          <w:lang w:val="en-US" w:eastAsia="cs-CZ"/>
        </w:rPr>
        <w:t>APPLICATION FORM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val="en-US" w:eastAsia="cs-CZ"/>
        </w:rPr>
      </w:pPr>
    </w:p>
    <w:p w:rsidR="00C04562" w:rsidRPr="000A7C0D" w:rsidRDefault="00C04562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>Name of the student: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>Degree program</w:t>
      </w:r>
      <w:r w:rsidR="000A2B75">
        <w:rPr>
          <w:rFonts w:ascii="Times New Roman" w:eastAsia="Times New Roman" w:hAnsi="Times New Roman"/>
          <w:sz w:val="22"/>
          <w:szCs w:val="20"/>
          <w:lang w:val="en-US" w:eastAsia="cs-CZ"/>
        </w:rPr>
        <w:t>me</w:t>
      </w: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/ field of study:</w:t>
      </w: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Social policy and social work / Social work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>Full title of the doctoral dissertation: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C04562" w:rsidRPr="000A7C0D" w:rsidRDefault="00C04562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C04562" w:rsidP="00490A29">
      <w:pPr>
        <w:spacing w:after="0" w:line="240" w:lineRule="auto"/>
        <w:rPr>
          <w:rFonts w:ascii="Times New Roman" w:eastAsia="Times New Roman" w:hAnsi="Times New Roman"/>
          <w:b/>
          <w:caps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>T</w:t>
      </w:r>
      <w:r w:rsidR="00490A29"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>he following mandatory annexes are enclosed with my application</w:t>
      </w:r>
      <w:r w:rsidRPr="000A7C0D">
        <w:rPr>
          <w:rFonts w:ascii="Times New Roman" w:eastAsia="Times New Roman" w:hAnsi="Times New Roman"/>
          <w:b/>
          <w:caps/>
          <w:szCs w:val="20"/>
          <w:lang w:val="en-US" w:eastAsia="cs-CZ"/>
        </w:rPr>
        <w:t xml:space="preserve"> </w:t>
      </w:r>
      <w:r w:rsidRPr="000A7C0D">
        <w:rPr>
          <w:rFonts w:ascii="Times New Roman" w:eastAsia="Times New Roman" w:hAnsi="Times New Roman"/>
          <w:b/>
          <w:sz w:val="22"/>
          <w:szCs w:val="22"/>
          <w:lang w:val="en-US" w:eastAsia="cs-CZ"/>
        </w:rPr>
        <w:t>*</w:t>
      </w:r>
      <w:r w:rsidR="00490A29"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: 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ind w:left="708" w:hanging="708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  <w:t xml:space="preserve">the supervisor’s evaluation of the student’s performance in his/her studies, including an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explicit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pronouncement of the supervisor’s position: “I recommend” or “I do not recommend” that the application be approved,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a 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structured CV,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  <w:t xml:space="preserve">a list of </w:t>
      </w:r>
      <w:r w:rsidR="005F76C7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the student’s 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publication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s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,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ind w:left="708" w:hanging="708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  <w:t xml:space="preserve">a certificate confirming the passing of the </w:t>
      </w:r>
      <w:r w:rsidR="00932068">
        <w:rPr>
          <w:rFonts w:ascii="Times New Roman" w:eastAsia="Times New Roman" w:hAnsi="Times New Roman"/>
          <w:sz w:val="20"/>
          <w:szCs w:val="20"/>
          <w:lang w:val="en-US" w:eastAsia="cs-CZ"/>
        </w:rPr>
        <w:t>state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doctoral examination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(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i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f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the examination i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s not held together with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the 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defence of the doctoral dissertation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)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,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  <w:t xml:space="preserve">the full-length version of the dissertation in four copies and in bound form, 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  ten printed copies of the </w:t>
      </w:r>
      <w:r w:rsidR="003B0D60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extended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summary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of the doctoral dissertation according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to the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Instructions for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writing a</w:t>
      </w:r>
      <w:r w:rsidR="003B0D60">
        <w:rPr>
          <w:rFonts w:ascii="Times New Roman" w:eastAsia="Times New Roman" w:hAnsi="Times New Roman"/>
          <w:sz w:val="20"/>
          <w:szCs w:val="20"/>
          <w:lang w:val="en-US" w:eastAsia="cs-CZ"/>
        </w:rPr>
        <w:t>n extended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dissertation summary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(Annex No.</w:t>
      </w:r>
      <w:r w:rsidR="00A5567B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4)</w:t>
      </w:r>
    </w:p>
    <w:p w:rsidR="00490A29" w:rsidRPr="000A7C0D" w:rsidRDefault="00490A29" w:rsidP="00490A29">
      <w:pPr>
        <w:numPr>
          <w:ilvl w:val="0"/>
          <w:numId w:val="10"/>
        </w:numPr>
        <w:spacing w:after="0" w:line="240" w:lineRule="auto"/>
        <w:ind w:left="708" w:hanging="708"/>
        <w:rPr>
          <w:rFonts w:ascii="Times New Roman" w:eastAsia="Times New Roman" w:hAnsi="Times New Roman"/>
          <w:sz w:val="20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sym w:font="Wingdings" w:char="F071"/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ab/>
        <w:t>a digital version of the</w:t>
      </w:r>
      <w:r w:rsidR="003B0D60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extended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summary</w:t>
      </w:r>
      <w:r w:rsidR="000A2B75"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>of the dissertation on a compact dis</w:t>
      </w:r>
      <w:r w:rsidR="000A2B75">
        <w:rPr>
          <w:rFonts w:ascii="Times New Roman" w:eastAsia="Times New Roman" w:hAnsi="Times New Roman"/>
          <w:sz w:val="20"/>
          <w:szCs w:val="20"/>
          <w:lang w:val="en-US" w:eastAsia="cs-CZ"/>
        </w:rPr>
        <w:t>c</w:t>
      </w:r>
      <w:r w:rsidRPr="000A7C0D">
        <w:rPr>
          <w:rFonts w:ascii="Times New Roman" w:eastAsia="Times New Roman" w:hAnsi="Times New Roman"/>
          <w:sz w:val="20"/>
          <w:szCs w:val="20"/>
          <w:lang w:val="en-US" w:eastAsia="cs-CZ"/>
        </w:rPr>
        <w:t xml:space="preserve"> (CD)  </w:t>
      </w:r>
    </w:p>
    <w:p w:rsidR="00490A29" w:rsidRPr="000A7C0D" w:rsidRDefault="00490A29" w:rsidP="00490A29">
      <w:pPr>
        <w:spacing w:after="0" w:line="240" w:lineRule="auto"/>
        <w:ind w:left="6372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ind w:left="6372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  <w:bookmarkStart w:id="0" w:name="_GoBack"/>
      <w:bookmarkEnd w:id="0"/>
    </w:p>
    <w:p w:rsidR="00490A29" w:rsidRPr="000A7C0D" w:rsidRDefault="00490A29" w:rsidP="00490A29">
      <w:pPr>
        <w:spacing w:after="0" w:line="240" w:lineRule="auto"/>
        <w:ind w:left="6372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ind w:left="6237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 xml:space="preserve"> </w:t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                                                                                                                     Date and signature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66179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>
        <w:rPr>
          <w:rFonts w:ascii="Times New Roman" w:eastAsia="Times New Roman" w:hAnsi="Times New Roman"/>
          <w:sz w:val="22"/>
          <w:szCs w:val="20"/>
          <w:lang w:val="en-US" w:eastAsia="cs-CZ"/>
        </w:rPr>
        <w:t>The s</w:t>
      </w:r>
      <w:r w:rsidR="00490A29"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ubmission of all the mandatory annexes of the application was verified at the </w:t>
      </w:r>
      <w:r w:rsidR="000A2B75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Student Records and Statistics </w:t>
      </w:r>
      <w:r w:rsidR="00194C6A">
        <w:rPr>
          <w:rFonts w:ascii="Times New Roman" w:eastAsia="Times New Roman" w:hAnsi="Times New Roman"/>
          <w:sz w:val="22"/>
          <w:szCs w:val="20"/>
          <w:lang w:val="en-US" w:eastAsia="cs-CZ"/>
        </w:rPr>
        <w:t>Office</w:t>
      </w:r>
      <w:r w:rsidR="00490A29"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by: 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Date and signature </w:t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490A29" w:rsidRPr="000A7C0D" w:rsidRDefault="000A2B75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  <w:r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>Opinion of the Dean</w:t>
      </w:r>
      <w:r w:rsidR="00490A29" w:rsidRPr="000A7C0D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>:</w:t>
      </w:r>
      <w:r w:rsidR="00490A29"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 xml:space="preserve"> </w:t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Date and signature </w:t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0A7C0D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490A29" w:rsidRPr="000A7C0D" w:rsidRDefault="00490A29" w:rsidP="00490A2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C04562" w:rsidRPr="000A7C0D" w:rsidRDefault="00C04562" w:rsidP="00C04562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caps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b/>
          <w:caps/>
          <w:szCs w:val="20"/>
          <w:lang w:val="en-US" w:eastAsia="cs-CZ"/>
        </w:rPr>
        <w:t xml:space="preserve"> </w:t>
      </w:r>
    </w:p>
    <w:p w:rsidR="00807EA0" w:rsidRPr="000A7C0D" w:rsidRDefault="00C04562" w:rsidP="00C04562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  <w:r w:rsidRPr="000A7C0D">
        <w:rPr>
          <w:rFonts w:ascii="Times New Roman" w:eastAsia="Times New Roman" w:hAnsi="Times New Roman"/>
          <w:b/>
          <w:sz w:val="22"/>
          <w:szCs w:val="22"/>
          <w:lang w:val="en-US" w:eastAsia="cs-CZ"/>
        </w:rPr>
        <w:t xml:space="preserve">* </w:t>
      </w:r>
      <w:r w:rsidR="000A2B75">
        <w:rPr>
          <w:rFonts w:ascii="Times New Roman" w:eastAsia="Times New Roman" w:hAnsi="Times New Roman"/>
          <w:sz w:val="18"/>
          <w:szCs w:val="20"/>
          <w:lang w:val="en-US" w:eastAsia="cs-CZ"/>
        </w:rPr>
        <w:t>For</w:t>
      </w:r>
      <w:r w:rsidR="00490A29" w:rsidRPr="000A7C0D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Annexes 1 – 4, candidates </w:t>
      </w:r>
      <w:r w:rsidR="000A2B75">
        <w:rPr>
          <w:rFonts w:ascii="Times New Roman" w:eastAsia="Times New Roman" w:hAnsi="Times New Roman"/>
          <w:sz w:val="18"/>
          <w:szCs w:val="20"/>
          <w:lang w:val="en-US" w:eastAsia="cs-CZ"/>
        </w:rPr>
        <w:t>must</w:t>
      </w:r>
      <w:r w:rsidR="00490A29" w:rsidRPr="000A7C0D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use the forms published on the </w:t>
      </w:r>
      <w:r w:rsidR="000A2B75">
        <w:rPr>
          <w:rFonts w:ascii="Times New Roman" w:eastAsia="Times New Roman" w:hAnsi="Times New Roman"/>
          <w:sz w:val="18"/>
          <w:szCs w:val="20"/>
          <w:lang w:val="en-US" w:eastAsia="cs-CZ"/>
        </w:rPr>
        <w:t>University Portal (in the Faculty of Social Studies</w:t>
      </w:r>
      <w:r w:rsidR="00A3411E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section</w:t>
      </w:r>
      <w:r w:rsidR="000A2B75">
        <w:rPr>
          <w:rFonts w:ascii="Times New Roman" w:eastAsia="Times New Roman" w:hAnsi="Times New Roman"/>
          <w:sz w:val="18"/>
          <w:szCs w:val="20"/>
          <w:lang w:val="en-US" w:eastAsia="cs-CZ"/>
        </w:rPr>
        <w:t>)</w:t>
      </w:r>
      <w:r w:rsidR="00490A29" w:rsidRPr="000A7C0D">
        <w:rPr>
          <w:rFonts w:ascii="Times New Roman" w:eastAsia="Times New Roman" w:hAnsi="Times New Roman"/>
          <w:sz w:val="18"/>
          <w:szCs w:val="20"/>
          <w:lang w:val="en-US" w:eastAsia="cs-CZ"/>
        </w:rPr>
        <w:t>.</w:t>
      </w:r>
    </w:p>
    <w:sectPr w:rsidR="00807EA0" w:rsidRPr="000A7C0D" w:rsidSect="0008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F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0A29"/>
    <w:rsid w:val="0004472A"/>
    <w:rsid w:val="000826CE"/>
    <w:rsid w:val="000920E0"/>
    <w:rsid w:val="000A2B75"/>
    <w:rsid w:val="000A7C0D"/>
    <w:rsid w:val="00157AE3"/>
    <w:rsid w:val="00194C6A"/>
    <w:rsid w:val="003B0D60"/>
    <w:rsid w:val="00490A29"/>
    <w:rsid w:val="005355D3"/>
    <w:rsid w:val="005F76C7"/>
    <w:rsid w:val="00661799"/>
    <w:rsid w:val="00662ACC"/>
    <w:rsid w:val="00807EA0"/>
    <w:rsid w:val="00932068"/>
    <w:rsid w:val="00A24CB5"/>
    <w:rsid w:val="00A3411E"/>
    <w:rsid w:val="00A5567B"/>
    <w:rsid w:val="00A63459"/>
    <w:rsid w:val="00AB4907"/>
    <w:rsid w:val="00C04562"/>
    <w:rsid w:val="00C17DB4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A29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Vaclavek</cp:lastModifiedBy>
  <cp:revision>2</cp:revision>
  <dcterms:created xsi:type="dcterms:W3CDTF">2016-03-31T12:25:00Z</dcterms:created>
  <dcterms:modified xsi:type="dcterms:W3CDTF">2016-03-31T12:25:00Z</dcterms:modified>
</cp:coreProperties>
</file>